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12" w:type="dxa"/>
        <w:tblLook w:val="0000" w:firstRow="0" w:lastRow="0" w:firstColumn="0" w:lastColumn="0" w:noHBand="0" w:noVBand="0"/>
      </w:tblPr>
      <w:tblGrid>
        <w:gridCol w:w="4106"/>
        <w:gridCol w:w="5674"/>
      </w:tblGrid>
      <w:tr w:rsidR="00D17C74" w:rsidRPr="00D17C74" w14:paraId="66D58F5B" w14:textId="77777777" w:rsidTr="009D7F9A">
        <w:trPr>
          <w:trHeight w:val="1629"/>
        </w:trPr>
        <w:tc>
          <w:tcPr>
            <w:tcW w:w="4106" w:type="dxa"/>
          </w:tcPr>
          <w:p w14:paraId="6C6B388D" w14:textId="27052A10" w:rsidR="00446909" w:rsidRPr="00D17C74" w:rsidRDefault="00446909" w:rsidP="00740B95">
            <w:pPr>
              <w:pStyle w:val="BodyText"/>
              <w:rPr>
                <w:b/>
                <w:bCs/>
                <w:color w:val="000000" w:themeColor="text1"/>
                <w:sz w:val="26"/>
                <w:szCs w:val="26"/>
              </w:rPr>
            </w:pPr>
            <w:r w:rsidRPr="00D17C74">
              <w:rPr>
                <w:b/>
                <w:bCs/>
                <w:color w:val="000000" w:themeColor="text1"/>
                <w:sz w:val="26"/>
                <w:szCs w:val="26"/>
              </w:rPr>
              <w:t>ỦY BAN NHÂN DÂN</w:t>
            </w:r>
            <w:r w:rsidR="00427370" w:rsidRPr="00D17C74">
              <w:rPr>
                <w:b/>
                <w:bCs/>
                <w:color w:val="000000" w:themeColor="text1"/>
                <w:sz w:val="26"/>
                <w:szCs w:val="26"/>
              </w:rPr>
              <w:t xml:space="preserve"> </w:t>
            </w:r>
          </w:p>
          <w:p w14:paraId="0F9E341C" w14:textId="0251AC2D" w:rsidR="00BF050E" w:rsidRPr="00D17C74" w:rsidRDefault="00BF050E" w:rsidP="00740B95">
            <w:pPr>
              <w:pStyle w:val="BodyText"/>
              <w:rPr>
                <w:color w:val="000000" w:themeColor="text1"/>
                <w:sz w:val="26"/>
                <w:szCs w:val="26"/>
              </w:rPr>
            </w:pPr>
            <w:r w:rsidRPr="00D17C74">
              <w:rPr>
                <w:b/>
                <w:bCs/>
                <w:color w:val="000000" w:themeColor="text1"/>
                <w:sz w:val="26"/>
                <w:szCs w:val="26"/>
              </w:rPr>
              <w:t>TỈNH THỪA THIÊN HUẾ</w:t>
            </w:r>
          </w:p>
          <w:p w14:paraId="4341CF31" w14:textId="1246DE47" w:rsidR="00BF050E" w:rsidRPr="00D17C74" w:rsidRDefault="00446909" w:rsidP="00C17CED">
            <w:pPr>
              <w:pStyle w:val="BodyText"/>
              <w:rPr>
                <w:b/>
                <w:bCs/>
                <w:color w:val="000000" w:themeColor="text1"/>
                <w:sz w:val="26"/>
                <w:szCs w:val="26"/>
              </w:rPr>
            </w:pPr>
            <w:r w:rsidRPr="00D17C74">
              <w:rPr>
                <w:noProof/>
                <w:color w:val="000000" w:themeColor="text1"/>
                <w:sz w:val="26"/>
                <w:szCs w:val="26"/>
              </w:rPr>
              <mc:AlternateContent>
                <mc:Choice Requires="wps">
                  <w:drawing>
                    <wp:anchor distT="0" distB="0" distL="114300" distR="114300" simplePos="0" relativeHeight="251660288" behindDoc="0" locked="0" layoutInCell="1" allowOverlap="1" wp14:anchorId="37C2E304" wp14:editId="63196B88">
                      <wp:simplePos x="0" y="0"/>
                      <wp:positionH relativeFrom="column">
                        <wp:posOffset>773519</wp:posOffset>
                      </wp:positionH>
                      <wp:positionV relativeFrom="paragraph">
                        <wp:posOffset>8890</wp:posOffset>
                      </wp:positionV>
                      <wp:extent cx="888642"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5498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7pt" to="13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"/>
                  </w:pict>
                </mc:Fallback>
              </mc:AlternateContent>
            </w:r>
          </w:p>
          <w:p w14:paraId="47900A1E" w14:textId="0057808A" w:rsidR="00BF050E" w:rsidRPr="00D17C74" w:rsidRDefault="00BF050E" w:rsidP="00C17CED">
            <w:pPr>
              <w:pStyle w:val="BodyText"/>
              <w:rPr>
                <w:color w:val="000000" w:themeColor="text1"/>
                <w:szCs w:val="28"/>
              </w:rPr>
            </w:pPr>
            <w:r w:rsidRPr="00D17C74">
              <w:rPr>
                <w:color w:val="000000" w:themeColor="text1"/>
                <w:szCs w:val="28"/>
              </w:rPr>
              <w:t xml:space="preserve">Số: </w:t>
            </w:r>
            <w:r w:rsidR="00A276CE">
              <w:rPr>
                <w:color w:val="000000" w:themeColor="text1"/>
                <w:szCs w:val="28"/>
              </w:rPr>
              <w:t>1714</w:t>
            </w:r>
            <w:r w:rsidR="00225475" w:rsidRPr="00D17C74">
              <w:rPr>
                <w:color w:val="000000" w:themeColor="text1"/>
                <w:szCs w:val="28"/>
              </w:rPr>
              <w:t xml:space="preserve"> </w:t>
            </w:r>
            <w:r w:rsidR="00467AB6" w:rsidRPr="00D17C74">
              <w:rPr>
                <w:color w:val="000000" w:themeColor="text1"/>
                <w:szCs w:val="28"/>
              </w:rPr>
              <w:t xml:space="preserve"> </w:t>
            </w:r>
            <w:r w:rsidRPr="00D17C74">
              <w:rPr>
                <w:color w:val="000000" w:themeColor="text1"/>
                <w:szCs w:val="28"/>
              </w:rPr>
              <w:t>/</w:t>
            </w:r>
            <w:r w:rsidR="00446909" w:rsidRPr="00D17C74">
              <w:rPr>
                <w:color w:val="000000" w:themeColor="text1"/>
                <w:szCs w:val="28"/>
              </w:rPr>
              <w:t>UBND</w:t>
            </w:r>
            <w:r w:rsidRPr="00D17C74">
              <w:rPr>
                <w:color w:val="000000" w:themeColor="text1"/>
                <w:szCs w:val="28"/>
              </w:rPr>
              <w:t>-</w:t>
            </w:r>
            <w:r w:rsidR="00225475" w:rsidRPr="00D17C74">
              <w:rPr>
                <w:color w:val="000000" w:themeColor="text1"/>
                <w:szCs w:val="28"/>
              </w:rPr>
              <w:t>TP</w:t>
            </w:r>
          </w:p>
          <w:p w14:paraId="6581CE3E" w14:textId="77777777" w:rsidR="00446909" w:rsidRPr="00D17C74" w:rsidRDefault="00BF050E" w:rsidP="00BE7D99">
            <w:pPr>
              <w:pStyle w:val="BodyText"/>
              <w:rPr>
                <w:color w:val="000000" w:themeColor="text1"/>
                <w:sz w:val="25"/>
                <w:szCs w:val="25"/>
              </w:rPr>
            </w:pPr>
            <w:r w:rsidRPr="00D17C74">
              <w:rPr>
                <w:color w:val="000000" w:themeColor="text1"/>
                <w:sz w:val="25"/>
                <w:szCs w:val="25"/>
              </w:rPr>
              <w:t xml:space="preserve">V/v </w:t>
            </w:r>
            <w:r w:rsidR="00BE7D99" w:rsidRPr="00D17C74">
              <w:rPr>
                <w:color w:val="000000" w:themeColor="text1"/>
                <w:sz w:val="25"/>
                <w:szCs w:val="25"/>
              </w:rPr>
              <w:t xml:space="preserve">hướng dẫn quy trình xây dựng </w:t>
            </w:r>
          </w:p>
          <w:p w14:paraId="13BCE2D7" w14:textId="39A7FDA0" w:rsidR="00BF050E" w:rsidRPr="00D17C74" w:rsidRDefault="00BE7D99" w:rsidP="00225475">
            <w:pPr>
              <w:pStyle w:val="BodyText"/>
              <w:rPr>
                <w:color w:val="000000" w:themeColor="text1"/>
                <w:sz w:val="26"/>
                <w:szCs w:val="26"/>
              </w:rPr>
            </w:pPr>
            <w:r w:rsidRPr="00D17C74">
              <w:rPr>
                <w:color w:val="000000" w:themeColor="text1"/>
                <w:sz w:val="25"/>
                <w:szCs w:val="25"/>
              </w:rPr>
              <w:t>văn bản quy phạm pháp luật</w:t>
            </w:r>
            <w:r w:rsidR="009624F6" w:rsidRPr="00D17C74">
              <w:rPr>
                <w:color w:val="000000" w:themeColor="text1"/>
                <w:sz w:val="25"/>
                <w:szCs w:val="25"/>
              </w:rPr>
              <w:t xml:space="preserve"> </w:t>
            </w:r>
          </w:p>
        </w:tc>
        <w:tc>
          <w:tcPr>
            <w:tcW w:w="5674" w:type="dxa"/>
          </w:tcPr>
          <w:p w14:paraId="505704C2" w14:textId="77777777" w:rsidR="00BF050E" w:rsidRPr="00D17C74" w:rsidRDefault="00BF050E" w:rsidP="00C17CED">
            <w:pPr>
              <w:pStyle w:val="BodyText"/>
              <w:rPr>
                <w:b/>
                <w:bCs/>
                <w:color w:val="000000" w:themeColor="text1"/>
                <w:sz w:val="26"/>
                <w:szCs w:val="26"/>
              </w:rPr>
            </w:pPr>
            <w:r w:rsidRPr="00D17C74">
              <w:rPr>
                <w:b/>
                <w:bCs/>
                <w:color w:val="000000" w:themeColor="text1"/>
                <w:sz w:val="26"/>
                <w:szCs w:val="26"/>
              </w:rPr>
              <w:t>CỘNG HÒA XÃ HỘI CHỦ NGHĨA VIỆT NAM</w:t>
            </w:r>
          </w:p>
          <w:p w14:paraId="355E5839" w14:textId="77777777" w:rsidR="00BF050E" w:rsidRPr="00D17C74" w:rsidRDefault="00BF050E" w:rsidP="00C17CED">
            <w:pPr>
              <w:pStyle w:val="BodyText"/>
              <w:rPr>
                <w:b/>
                <w:bCs/>
                <w:color w:val="000000" w:themeColor="text1"/>
                <w:szCs w:val="28"/>
              </w:rPr>
            </w:pPr>
            <w:r w:rsidRPr="00D17C74">
              <w:rPr>
                <w:b/>
                <w:bCs/>
                <w:color w:val="000000" w:themeColor="text1"/>
                <w:szCs w:val="28"/>
              </w:rPr>
              <w:t>Độc lập – Tự do – Hạnh phúc</w:t>
            </w:r>
          </w:p>
          <w:p w14:paraId="7F6B6310" w14:textId="77777777" w:rsidR="00BF050E" w:rsidRPr="00D17C74" w:rsidRDefault="003F1EB4" w:rsidP="00C17CED">
            <w:pPr>
              <w:jc w:val="center"/>
              <w:rPr>
                <w:color w:val="000000" w:themeColor="text1"/>
                <w:sz w:val="26"/>
                <w:szCs w:val="26"/>
              </w:rPr>
            </w:pPr>
            <w:r w:rsidRPr="00D17C74">
              <w:rPr>
                <w:noProof/>
                <w:color w:val="000000" w:themeColor="text1"/>
                <w:sz w:val="26"/>
                <w:szCs w:val="26"/>
                <w:lang w:val="en-US" w:eastAsia="en-US"/>
              </w:rPr>
              <mc:AlternateContent>
                <mc:Choice Requires="wps">
                  <w:drawing>
                    <wp:anchor distT="0" distB="0" distL="114300" distR="114300" simplePos="0" relativeHeight="251661312" behindDoc="0" locked="0" layoutInCell="1" allowOverlap="1" wp14:anchorId="7215CE88" wp14:editId="2951CF89">
                      <wp:simplePos x="0" y="0"/>
                      <wp:positionH relativeFrom="column">
                        <wp:posOffset>571129</wp:posOffset>
                      </wp:positionH>
                      <wp:positionV relativeFrom="paragraph">
                        <wp:posOffset>13970</wp:posOffset>
                      </wp:positionV>
                      <wp:extent cx="2329132"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1pt" to="22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P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"/>
                  </w:pict>
                </mc:Fallback>
              </mc:AlternateContent>
            </w:r>
          </w:p>
          <w:p w14:paraId="55C44D47" w14:textId="37EAD758" w:rsidR="00BF050E" w:rsidRPr="00D17C74" w:rsidRDefault="00BF050E" w:rsidP="00225475">
            <w:pPr>
              <w:pStyle w:val="BodyText"/>
              <w:rPr>
                <w:i/>
                <w:iCs/>
                <w:color w:val="000000" w:themeColor="text1"/>
                <w:szCs w:val="28"/>
              </w:rPr>
            </w:pPr>
            <w:r w:rsidRPr="00D17C74">
              <w:rPr>
                <w:i/>
                <w:iCs/>
                <w:color w:val="000000" w:themeColor="text1"/>
                <w:szCs w:val="28"/>
              </w:rPr>
              <w:t>Thừa Thiên Huế, ngày</w:t>
            </w:r>
            <w:r w:rsidR="009E7D37" w:rsidRPr="00D17C74">
              <w:rPr>
                <w:i/>
                <w:iCs/>
                <w:color w:val="000000" w:themeColor="text1"/>
                <w:szCs w:val="28"/>
              </w:rPr>
              <w:t xml:space="preserve"> </w:t>
            </w:r>
            <w:r w:rsidR="00A276CE">
              <w:rPr>
                <w:i/>
                <w:iCs/>
                <w:color w:val="000000" w:themeColor="text1"/>
                <w:szCs w:val="28"/>
              </w:rPr>
              <w:t>23</w:t>
            </w:r>
            <w:r w:rsidR="003503BE" w:rsidRPr="00D17C74">
              <w:rPr>
                <w:i/>
                <w:iCs/>
                <w:color w:val="000000" w:themeColor="text1"/>
                <w:szCs w:val="28"/>
              </w:rPr>
              <w:t xml:space="preserve">  </w:t>
            </w:r>
            <w:r w:rsidRPr="00D17C74">
              <w:rPr>
                <w:i/>
                <w:iCs/>
                <w:color w:val="000000" w:themeColor="text1"/>
                <w:szCs w:val="28"/>
              </w:rPr>
              <w:t xml:space="preserve">tháng </w:t>
            </w:r>
            <w:r w:rsidR="00BE7D99" w:rsidRPr="00D17C74">
              <w:rPr>
                <w:i/>
                <w:iCs/>
                <w:color w:val="000000" w:themeColor="text1"/>
                <w:szCs w:val="28"/>
              </w:rPr>
              <w:t>02</w:t>
            </w:r>
            <w:r w:rsidRPr="00D17C74">
              <w:rPr>
                <w:i/>
                <w:iCs/>
                <w:color w:val="000000" w:themeColor="text1"/>
                <w:szCs w:val="28"/>
              </w:rPr>
              <w:t xml:space="preserve"> năm 20</w:t>
            </w:r>
            <w:r w:rsidR="00BE7D99" w:rsidRPr="00D17C74">
              <w:rPr>
                <w:i/>
                <w:iCs/>
                <w:color w:val="000000" w:themeColor="text1"/>
                <w:szCs w:val="28"/>
              </w:rPr>
              <w:t>2</w:t>
            </w:r>
            <w:r w:rsidR="003503BE" w:rsidRPr="00D17C74">
              <w:rPr>
                <w:i/>
                <w:iCs/>
                <w:color w:val="000000" w:themeColor="text1"/>
                <w:szCs w:val="28"/>
              </w:rPr>
              <w:t>2</w:t>
            </w:r>
          </w:p>
        </w:tc>
      </w:tr>
    </w:tbl>
    <w:p w14:paraId="7CB9AEE0" w14:textId="77777777" w:rsidR="00225475" w:rsidRPr="00D17C74" w:rsidRDefault="003503BE" w:rsidP="003503BE">
      <w:pPr>
        <w:tabs>
          <w:tab w:val="left" w:pos="1005"/>
        </w:tabs>
        <w:rPr>
          <w:color w:val="000000" w:themeColor="text1"/>
          <w:szCs w:val="24"/>
          <w:lang w:val="en-US"/>
        </w:rPr>
      </w:pPr>
      <w:r w:rsidRPr="00D17C74">
        <w:rPr>
          <w:color w:val="000000" w:themeColor="text1"/>
          <w:szCs w:val="24"/>
        </w:rPr>
        <w:tab/>
      </w:r>
    </w:p>
    <w:p w14:paraId="48FEBE1F" w14:textId="77777777" w:rsidR="00225475" w:rsidRPr="00D17C74" w:rsidRDefault="00225475" w:rsidP="003503BE">
      <w:pPr>
        <w:tabs>
          <w:tab w:val="left" w:pos="1005"/>
        </w:tabs>
        <w:rPr>
          <w:color w:val="000000" w:themeColor="text1"/>
          <w:szCs w:val="24"/>
          <w:lang w:val="en-US"/>
        </w:rPr>
      </w:pPr>
      <w:r w:rsidRPr="00D17C74">
        <w:rPr>
          <w:color w:val="000000" w:themeColor="text1"/>
          <w:szCs w:val="24"/>
          <w:lang w:val="en-US"/>
        </w:rPr>
        <w:tab/>
      </w:r>
    </w:p>
    <w:p w14:paraId="5FB72C02" w14:textId="2CBD318F" w:rsidR="003503BE" w:rsidRPr="00D17C74" w:rsidRDefault="00225475" w:rsidP="003503BE">
      <w:pPr>
        <w:tabs>
          <w:tab w:val="left" w:pos="1005"/>
        </w:tabs>
        <w:rPr>
          <w:color w:val="000000" w:themeColor="text1"/>
          <w:szCs w:val="24"/>
        </w:rPr>
      </w:pPr>
      <w:bookmarkStart w:id="0" w:name="_GoBack"/>
      <w:bookmarkEnd w:id="0"/>
      <w:r w:rsidRPr="00D17C74">
        <w:rPr>
          <w:color w:val="000000" w:themeColor="text1"/>
          <w:szCs w:val="24"/>
          <w:lang w:val="en-US"/>
        </w:rPr>
        <w:tab/>
      </w:r>
      <w:r w:rsidR="00BF050E" w:rsidRPr="00D17C74">
        <w:rPr>
          <w:color w:val="000000" w:themeColor="text1"/>
          <w:szCs w:val="24"/>
        </w:rPr>
        <w:t xml:space="preserve">Kính gửi: </w:t>
      </w:r>
    </w:p>
    <w:p w14:paraId="29E98BD9" w14:textId="298C0E82" w:rsidR="00BF050E" w:rsidRPr="00D17C74" w:rsidRDefault="00225475" w:rsidP="00225475">
      <w:pPr>
        <w:tabs>
          <w:tab w:val="left" w:pos="1005"/>
        </w:tabs>
        <w:rPr>
          <w:color w:val="000000" w:themeColor="text1"/>
          <w:lang w:val="en-US"/>
        </w:rPr>
      </w:pPr>
      <w:r w:rsidRPr="00D17C74">
        <w:rPr>
          <w:color w:val="000000" w:themeColor="text1"/>
          <w:lang w:val="en-US"/>
        </w:rPr>
        <w:tab/>
      </w:r>
      <w:r w:rsidRPr="00D17C74">
        <w:rPr>
          <w:color w:val="000000" w:themeColor="text1"/>
          <w:lang w:val="en-US"/>
        </w:rPr>
        <w:tab/>
      </w:r>
      <w:r w:rsidRPr="00D17C74">
        <w:rPr>
          <w:color w:val="000000" w:themeColor="text1"/>
          <w:lang w:val="en-US"/>
        </w:rPr>
        <w:tab/>
      </w:r>
      <w:r w:rsidR="003503BE" w:rsidRPr="00D17C74">
        <w:rPr>
          <w:color w:val="000000" w:themeColor="text1"/>
          <w:lang w:val="en-US"/>
        </w:rPr>
        <w:t xml:space="preserve">- </w:t>
      </w:r>
      <w:r w:rsidR="004E5B40" w:rsidRPr="00D17C74">
        <w:rPr>
          <w:color w:val="000000" w:themeColor="text1"/>
          <w:lang w:val="en-US"/>
        </w:rPr>
        <w:t>Các cơ quan chuyên môn thuộc Ủy ban nhân dân tỉnh</w:t>
      </w:r>
      <w:r w:rsidR="003503BE" w:rsidRPr="00D17C74">
        <w:rPr>
          <w:color w:val="000000" w:themeColor="text1"/>
          <w:lang w:val="en-US"/>
        </w:rPr>
        <w:t>;</w:t>
      </w:r>
    </w:p>
    <w:p w14:paraId="156BB360" w14:textId="56FE4427" w:rsidR="003503BE" w:rsidRPr="00D17C74" w:rsidRDefault="003503BE" w:rsidP="003503BE">
      <w:pPr>
        <w:tabs>
          <w:tab w:val="left" w:pos="1005"/>
        </w:tabs>
        <w:rPr>
          <w:color w:val="000000" w:themeColor="text1"/>
          <w:szCs w:val="24"/>
          <w:lang w:val="en-US"/>
        </w:rPr>
      </w:pPr>
      <w:r w:rsidRPr="00D17C74">
        <w:rPr>
          <w:color w:val="000000" w:themeColor="text1"/>
          <w:lang w:val="en-US"/>
        </w:rPr>
        <w:tab/>
      </w:r>
      <w:r w:rsidRPr="00D17C74">
        <w:rPr>
          <w:color w:val="000000" w:themeColor="text1"/>
          <w:lang w:val="en-US"/>
        </w:rPr>
        <w:tab/>
      </w:r>
      <w:r w:rsidR="00225475" w:rsidRPr="00D17C74">
        <w:rPr>
          <w:color w:val="000000" w:themeColor="text1"/>
          <w:lang w:val="en-US"/>
        </w:rPr>
        <w:tab/>
      </w:r>
      <w:r w:rsidRPr="00D17C74">
        <w:rPr>
          <w:color w:val="000000" w:themeColor="text1"/>
          <w:lang w:val="en-US"/>
        </w:rPr>
        <w:t>- HĐND và UBND các huyện, thị xã và thành phố Huế.</w:t>
      </w:r>
    </w:p>
    <w:p w14:paraId="7FA6CBFC" w14:textId="77777777" w:rsidR="009D7F9A" w:rsidRPr="00D17C74" w:rsidRDefault="009D7F9A" w:rsidP="009D7F9A">
      <w:pPr>
        <w:pStyle w:val="BodyText"/>
        <w:jc w:val="both"/>
        <w:rPr>
          <w:color w:val="000000" w:themeColor="text1"/>
          <w:szCs w:val="28"/>
        </w:rPr>
      </w:pPr>
    </w:p>
    <w:p w14:paraId="6C0DBFD8" w14:textId="1B5F2E41" w:rsidR="00BF050E" w:rsidRPr="00D17C74" w:rsidRDefault="00BF050E" w:rsidP="005B4B33">
      <w:pPr>
        <w:pStyle w:val="BodyText"/>
        <w:spacing w:before="120" w:after="120"/>
        <w:jc w:val="both"/>
        <w:rPr>
          <w:color w:val="000000" w:themeColor="text1"/>
          <w:szCs w:val="28"/>
        </w:rPr>
      </w:pPr>
      <w:r w:rsidRPr="00D17C74">
        <w:rPr>
          <w:color w:val="000000" w:themeColor="text1"/>
        </w:rPr>
        <w:t xml:space="preserve"> </w:t>
      </w:r>
      <w:r w:rsidR="007F42A4" w:rsidRPr="00D17C74">
        <w:rPr>
          <w:color w:val="000000" w:themeColor="text1"/>
        </w:rPr>
        <w:tab/>
      </w:r>
      <w:bookmarkStart w:id="1" w:name="_Hlk95979066"/>
      <w:r w:rsidR="00A60C0F" w:rsidRPr="00D17C74">
        <w:rPr>
          <w:color w:val="000000" w:themeColor="text1"/>
          <w:szCs w:val="28"/>
        </w:rPr>
        <w:t xml:space="preserve">Căn cứ </w:t>
      </w:r>
      <w:r w:rsidR="00692D75" w:rsidRPr="00D17C74">
        <w:rPr>
          <w:iCs/>
          <w:color w:val="000000" w:themeColor="text1"/>
          <w:szCs w:val="28"/>
        </w:rPr>
        <w:t xml:space="preserve">Luật Ban hành văn bản quy phạm pháp luật ngày 22 tháng 6 năm 2015; </w:t>
      </w:r>
      <w:r w:rsidR="00771E0D" w:rsidRPr="00D17C74">
        <w:rPr>
          <w:iCs/>
          <w:color w:val="000000" w:themeColor="text1"/>
          <w:szCs w:val="28"/>
        </w:rPr>
        <w:t>Luật S</w:t>
      </w:r>
      <w:r w:rsidR="00692D75" w:rsidRPr="00D17C74">
        <w:rPr>
          <w:iCs/>
          <w:color w:val="000000" w:themeColor="text1"/>
          <w:szCs w:val="28"/>
        </w:rPr>
        <w:t>ửa đổi</w:t>
      </w:r>
      <w:r w:rsidR="009D7F9A" w:rsidRPr="00D17C74">
        <w:rPr>
          <w:iCs/>
          <w:color w:val="000000" w:themeColor="text1"/>
          <w:szCs w:val="28"/>
        </w:rPr>
        <w:t>, bổ sung một số điều của Luật B</w:t>
      </w:r>
      <w:r w:rsidR="00692D75" w:rsidRPr="00D17C74">
        <w:rPr>
          <w:iCs/>
          <w:color w:val="000000" w:themeColor="text1"/>
          <w:szCs w:val="28"/>
        </w:rPr>
        <w:t>an hành văn bản quy phạm pháp luật ngày 18 tháng 6 năm 2020; Nghị định số 34/2016/NĐ-CP ngày 14 tháng 5 năm 2016 của Chính phủ quy định chi tiết một số điều và biện pháp thi hành Luật Ban hành văn bản quy phạm pháp luật; Nghị định số 154/2020/NĐ-CP ngày 31 tháng 12 năm 2020 sửa đổi, bổ sung một số điều của Nghị định số 34/2016/NĐ-CP</w:t>
      </w:r>
      <w:r w:rsidR="00154FF0" w:rsidRPr="00D17C74">
        <w:rPr>
          <w:iCs/>
          <w:color w:val="000000" w:themeColor="text1"/>
          <w:szCs w:val="28"/>
        </w:rPr>
        <w:t xml:space="preserve"> ngày 14 tháng 5 năm 2016 của Chính phủ quy định chi tiết một số điều và biện pháp thi hành Luật Ban hành văn bản quy phạm pháp luật</w:t>
      </w:r>
      <w:r w:rsidR="00692D75" w:rsidRPr="00D17C74">
        <w:rPr>
          <w:bCs/>
          <w:color w:val="000000" w:themeColor="text1"/>
          <w:szCs w:val="28"/>
        </w:rPr>
        <w:t>;</w:t>
      </w:r>
      <w:r w:rsidR="000D2C30" w:rsidRPr="00D17C74">
        <w:rPr>
          <w:bCs/>
          <w:color w:val="000000" w:themeColor="text1"/>
          <w:szCs w:val="28"/>
        </w:rPr>
        <w:t xml:space="preserve"> </w:t>
      </w:r>
      <w:r w:rsidR="00025AAE" w:rsidRPr="00D17C74">
        <w:rPr>
          <w:color w:val="000000" w:themeColor="text1"/>
          <w:szCs w:val="28"/>
        </w:rPr>
        <w:t xml:space="preserve">Quyết định số </w:t>
      </w:r>
      <w:r w:rsidR="00025AAE" w:rsidRPr="00D17C74">
        <w:rPr>
          <w:color w:val="000000" w:themeColor="text1"/>
          <w:szCs w:val="28"/>
          <w:shd w:val="clear" w:color="auto" w:fill="FFFFFF"/>
        </w:rPr>
        <w:t xml:space="preserve">68/2019/QĐ-UBND </w:t>
      </w:r>
      <w:r w:rsidR="00025AAE" w:rsidRPr="00D17C74">
        <w:rPr>
          <w:rStyle w:val="Emphasis"/>
          <w:i w:val="0"/>
          <w:color w:val="000000" w:themeColor="text1"/>
          <w:szCs w:val="28"/>
          <w:shd w:val="clear" w:color="auto" w:fill="FFFFFF"/>
        </w:rPr>
        <w:t>ngày 01 tháng 11 năm 2019</w:t>
      </w:r>
      <w:r w:rsidR="00A276CE">
        <w:rPr>
          <w:rStyle w:val="Emphasis"/>
          <w:i w:val="0"/>
          <w:color w:val="000000" w:themeColor="text1"/>
          <w:szCs w:val="28"/>
          <w:shd w:val="clear" w:color="auto" w:fill="FFFFFF"/>
        </w:rPr>
        <w:t xml:space="preserve"> của Ủy ban nhân dâ</w:t>
      </w:r>
      <w:r w:rsidR="00782647" w:rsidRPr="00D17C74">
        <w:rPr>
          <w:rStyle w:val="Emphasis"/>
          <w:i w:val="0"/>
          <w:color w:val="000000" w:themeColor="text1"/>
          <w:szCs w:val="28"/>
          <w:shd w:val="clear" w:color="auto" w:fill="FFFFFF"/>
        </w:rPr>
        <w:t>n tỉnh</w:t>
      </w:r>
      <w:r w:rsidR="00025AAE" w:rsidRPr="00D17C74">
        <w:rPr>
          <w:rStyle w:val="Emphasis"/>
          <w:color w:val="000000" w:themeColor="text1"/>
          <w:szCs w:val="28"/>
          <w:shd w:val="clear" w:color="auto" w:fill="FFFFFF"/>
        </w:rPr>
        <w:t xml:space="preserve"> </w:t>
      </w:r>
      <w:r w:rsidR="00025AAE" w:rsidRPr="00D17C74">
        <w:rPr>
          <w:rStyle w:val="Strong"/>
          <w:b w:val="0"/>
          <w:color w:val="000000" w:themeColor="text1"/>
          <w:szCs w:val="28"/>
          <w:shd w:val="clear" w:color="auto" w:fill="FFFFFF"/>
        </w:rPr>
        <w:t>ban hành Quy chế phối hợp trong công tác xây dựng, kiểm tra, rà soát hệ thống hóa và cập nhật văn bản quy phạm pháp luật vào Cơ sở dữ liệu quốc gia về pháp luật trên địa bàn tỉnh Thừa Thiên Huế</w:t>
      </w:r>
      <w:r w:rsidR="003D094A" w:rsidRPr="00D17C74">
        <w:rPr>
          <w:rStyle w:val="Strong"/>
          <w:b w:val="0"/>
          <w:color w:val="000000" w:themeColor="text1"/>
          <w:szCs w:val="28"/>
          <w:shd w:val="clear" w:color="auto" w:fill="FFFFFF"/>
        </w:rPr>
        <w:t>;</w:t>
      </w:r>
      <w:r w:rsidR="00782647" w:rsidRPr="00D17C74">
        <w:rPr>
          <w:rStyle w:val="Strong"/>
          <w:b w:val="0"/>
          <w:color w:val="000000" w:themeColor="text1"/>
          <w:szCs w:val="28"/>
          <w:shd w:val="clear" w:color="auto" w:fill="FFFFFF"/>
        </w:rPr>
        <w:t xml:space="preserve"> </w:t>
      </w:r>
      <w:r w:rsidR="004A49D3" w:rsidRPr="00D17C74">
        <w:rPr>
          <w:color w:val="000000" w:themeColor="text1"/>
          <w:szCs w:val="28"/>
        </w:rPr>
        <w:t>Quyết định số 06</w:t>
      </w:r>
      <w:r w:rsidR="004A49D3" w:rsidRPr="00D17C74">
        <w:rPr>
          <w:color w:val="000000" w:themeColor="text1"/>
          <w:szCs w:val="28"/>
          <w:shd w:val="clear" w:color="auto" w:fill="FFFFFF"/>
        </w:rPr>
        <w:t xml:space="preserve">/2022/QĐ-UBND </w:t>
      </w:r>
      <w:r w:rsidR="004A49D3" w:rsidRPr="00D17C74">
        <w:rPr>
          <w:rStyle w:val="Emphasis"/>
          <w:i w:val="0"/>
          <w:color w:val="000000" w:themeColor="text1"/>
          <w:szCs w:val="28"/>
          <w:shd w:val="clear" w:color="auto" w:fill="FFFFFF"/>
        </w:rPr>
        <w:t>ngày 17 tháng 02</w:t>
      </w:r>
      <w:r w:rsidR="000A2761" w:rsidRPr="00D17C74">
        <w:rPr>
          <w:rStyle w:val="Emphasis"/>
          <w:i w:val="0"/>
          <w:color w:val="000000" w:themeColor="text1"/>
          <w:szCs w:val="28"/>
          <w:shd w:val="clear" w:color="auto" w:fill="FFFFFF"/>
        </w:rPr>
        <w:t> năm 202</w:t>
      </w:r>
      <w:r w:rsidR="004A49D3" w:rsidRPr="00D17C74">
        <w:rPr>
          <w:rStyle w:val="Emphasis"/>
          <w:i w:val="0"/>
          <w:color w:val="000000" w:themeColor="text1"/>
          <w:szCs w:val="28"/>
          <w:shd w:val="clear" w:color="auto" w:fill="FFFFFF"/>
        </w:rPr>
        <w:t>2</w:t>
      </w:r>
      <w:r w:rsidR="00A276CE">
        <w:rPr>
          <w:rStyle w:val="Emphasis"/>
          <w:i w:val="0"/>
          <w:color w:val="000000" w:themeColor="text1"/>
          <w:szCs w:val="28"/>
          <w:shd w:val="clear" w:color="auto" w:fill="FFFFFF"/>
        </w:rPr>
        <w:t xml:space="preserve"> của Ủy ban nhân dâ</w:t>
      </w:r>
      <w:r w:rsidR="00782647" w:rsidRPr="00D17C74">
        <w:rPr>
          <w:rStyle w:val="Emphasis"/>
          <w:i w:val="0"/>
          <w:color w:val="000000" w:themeColor="text1"/>
          <w:szCs w:val="28"/>
          <w:shd w:val="clear" w:color="auto" w:fill="FFFFFF"/>
        </w:rPr>
        <w:t>n tỉnh</w:t>
      </w:r>
      <w:r w:rsidR="00782647" w:rsidRPr="00D17C74">
        <w:rPr>
          <w:rStyle w:val="Strong"/>
          <w:b w:val="0"/>
          <w:color w:val="000000" w:themeColor="text1"/>
          <w:szCs w:val="28"/>
          <w:shd w:val="clear" w:color="auto" w:fill="FFFFFF"/>
        </w:rPr>
        <w:t xml:space="preserve"> s</w:t>
      </w:r>
      <w:r w:rsidR="004A49D3" w:rsidRPr="00D17C74">
        <w:rPr>
          <w:rStyle w:val="Strong"/>
          <w:b w:val="0"/>
          <w:color w:val="000000" w:themeColor="text1"/>
          <w:szCs w:val="28"/>
          <w:shd w:val="clear" w:color="auto" w:fill="FFFFFF"/>
        </w:rPr>
        <w:t>ửa đổi, bổ sung một số điều của Quy chế phối hợp trong công tác xây dựng, kiểm tra, rà soát, hệ thống hóa và cập nhật văn bản quy phạm pháp luật vào Cơ sở dữ liệu quốc gia về pháp luật trên địa bàn tỉnh Thừa Thiên Huế ban hành kèm theo Quyết định số 68/2019/QĐ-UBND ngày 01/11/2019 của Ủy ban nhân dân tỉnh Thừa Thiên Huế</w:t>
      </w:r>
      <w:r w:rsidR="00782647" w:rsidRPr="00D17C74">
        <w:rPr>
          <w:rStyle w:val="Strong"/>
          <w:b w:val="0"/>
          <w:color w:val="000000" w:themeColor="text1"/>
          <w:szCs w:val="28"/>
          <w:shd w:val="clear" w:color="auto" w:fill="FFFFFF"/>
        </w:rPr>
        <w:t>;</w:t>
      </w:r>
      <w:r w:rsidR="00446909" w:rsidRPr="00D17C74">
        <w:rPr>
          <w:rStyle w:val="Strong"/>
          <w:b w:val="0"/>
          <w:color w:val="000000" w:themeColor="text1"/>
          <w:szCs w:val="28"/>
          <w:shd w:val="clear" w:color="auto" w:fill="FFFFFF"/>
        </w:rPr>
        <w:t xml:space="preserve"> </w:t>
      </w:r>
      <w:r w:rsidR="00446909" w:rsidRPr="00D17C74">
        <w:rPr>
          <w:color w:val="000000" w:themeColor="text1"/>
          <w:szCs w:val="28"/>
        </w:rPr>
        <w:t xml:space="preserve">Ủy ban nhân dân tỉnh </w:t>
      </w:r>
      <w:r w:rsidR="00BE7D99" w:rsidRPr="00D17C74">
        <w:rPr>
          <w:color w:val="000000" w:themeColor="text1"/>
          <w:szCs w:val="28"/>
        </w:rPr>
        <w:t>hướng dẫn quy trình xây dựng văn bản quy phạm pháp luật</w:t>
      </w:r>
      <w:r w:rsidR="00025AAE" w:rsidRPr="00D17C74">
        <w:rPr>
          <w:color w:val="000000" w:themeColor="text1"/>
          <w:szCs w:val="28"/>
        </w:rPr>
        <w:t xml:space="preserve"> </w:t>
      </w:r>
      <w:r w:rsidR="0035184A" w:rsidRPr="00D17C74">
        <w:rPr>
          <w:color w:val="000000" w:themeColor="text1"/>
          <w:szCs w:val="28"/>
        </w:rPr>
        <w:t xml:space="preserve">của </w:t>
      </w:r>
      <w:r w:rsidR="00154FF0" w:rsidRPr="00D17C74">
        <w:rPr>
          <w:color w:val="000000" w:themeColor="text1"/>
          <w:szCs w:val="28"/>
        </w:rPr>
        <w:t xml:space="preserve">của Hội đồng nhân dân và </w:t>
      </w:r>
      <w:r w:rsidR="0035184A" w:rsidRPr="00D17C74">
        <w:rPr>
          <w:color w:val="000000" w:themeColor="text1"/>
          <w:szCs w:val="28"/>
        </w:rPr>
        <w:t>Ủy ban nhân dân</w:t>
      </w:r>
      <w:r w:rsidR="00446909" w:rsidRPr="00D17C74">
        <w:rPr>
          <w:color w:val="000000" w:themeColor="text1"/>
          <w:szCs w:val="28"/>
        </w:rPr>
        <w:t xml:space="preserve"> cấp tỉnh, cấp huyện</w:t>
      </w:r>
      <w:r w:rsidR="0035184A" w:rsidRPr="00D17C74">
        <w:rPr>
          <w:color w:val="000000" w:themeColor="text1"/>
          <w:szCs w:val="28"/>
        </w:rPr>
        <w:t xml:space="preserve">, </w:t>
      </w:r>
      <w:r w:rsidR="00BE7D99" w:rsidRPr="00D17C74">
        <w:rPr>
          <w:color w:val="000000" w:themeColor="text1"/>
          <w:szCs w:val="28"/>
        </w:rPr>
        <w:t>như sau</w:t>
      </w:r>
      <w:r w:rsidRPr="00D17C74">
        <w:rPr>
          <w:color w:val="000000" w:themeColor="text1"/>
          <w:szCs w:val="28"/>
        </w:rPr>
        <w:t>:</w:t>
      </w:r>
    </w:p>
    <w:bookmarkEnd w:id="1"/>
    <w:p w14:paraId="6685C4D1" w14:textId="492001F8" w:rsidR="00452019" w:rsidRPr="00D17C74" w:rsidRDefault="006B7CEF" w:rsidP="005B4B33">
      <w:pPr>
        <w:spacing w:before="120" w:after="120"/>
        <w:ind w:firstLine="709"/>
        <w:jc w:val="both"/>
        <w:rPr>
          <w:b/>
          <w:color w:val="000000" w:themeColor="text1"/>
          <w:shd w:val="clear" w:color="auto" w:fill="FFFFFF"/>
          <w:lang w:val="en-US"/>
        </w:rPr>
      </w:pPr>
      <w:r w:rsidRPr="00D17C74">
        <w:rPr>
          <w:color w:val="000000" w:themeColor="text1"/>
          <w:lang w:val="en-US"/>
        </w:rPr>
        <w:tab/>
      </w:r>
      <w:r w:rsidR="00A756BF" w:rsidRPr="00D17C74">
        <w:rPr>
          <w:b/>
          <w:color w:val="000000" w:themeColor="text1"/>
          <w:lang w:val="en-US"/>
        </w:rPr>
        <w:t>I. Q</w:t>
      </w:r>
      <w:r w:rsidR="00452019" w:rsidRPr="00D17C74">
        <w:rPr>
          <w:b/>
          <w:color w:val="000000" w:themeColor="text1"/>
        </w:rPr>
        <w:t xml:space="preserve">uy trình soạn thảo và ban hành </w:t>
      </w:r>
      <w:r w:rsidR="008A331A" w:rsidRPr="00D17C74">
        <w:rPr>
          <w:b/>
          <w:color w:val="000000" w:themeColor="text1"/>
          <w:lang w:val="en-US"/>
        </w:rPr>
        <w:t>n</w:t>
      </w:r>
      <w:r w:rsidR="00A756BF" w:rsidRPr="00D17C74">
        <w:rPr>
          <w:b/>
          <w:color w:val="000000" w:themeColor="text1"/>
          <w:lang w:val="en-US"/>
        </w:rPr>
        <w:t>ghị quyết của Hội đồng nhân dân tỉnh</w:t>
      </w:r>
    </w:p>
    <w:p w14:paraId="34DC6FCD" w14:textId="2C59F0C7" w:rsidR="009E5867" w:rsidRPr="00D17C74" w:rsidRDefault="00A276CE" w:rsidP="005B4B33">
      <w:pPr>
        <w:shd w:val="clear" w:color="auto" w:fill="FFFFFF"/>
        <w:spacing w:before="120" w:after="120"/>
        <w:ind w:firstLine="709"/>
        <w:jc w:val="both"/>
        <w:rPr>
          <w:b/>
          <w:color w:val="000000" w:themeColor="text1"/>
          <w:lang w:val="en-US" w:eastAsia="en-US"/>
        </w:rPr>
      </w:pPr>
      <w:r>
        <w:rPr>
          <w:b/>
          <w:color w:val="000000" w:themeColor="text1"/>
          <w:lang w:val="en-US" w:eastAsia="en-US"/>
        </w:rPr>
        <w:t>Bước 1. Lập đ</w:t>
      </w:r>
      <w:r w:rsidR="009E5867" w:rsidRPr="00D17C74">
        <w:rPr>
          <w:b/>
          <w:color w:val="000000" w:themeColor="text1"/>
          <w:lang w:val="en-US" w:eastAsia="en-US"/>
        </w:rPr>
        <w:t xml:space="preserve">ề nghị xây dựng nghị quyết </w:t>
      </w:r>
    </w:p>
    <w:p w14:paraId="07B9D834" w14:textId="689AFF0C" w:rsidR="009E5867" w:rsidRPr="00D17C74" w:rsidRDefault="00F83A2E" w:rsidP="005B4B33">
      <w:pPr>
        <w:pStyle w:val="NormalWeb"/>
        <w:shd w:val="clear" w:color="auto" w:fill="FFFFFF"/>
        <w:spacing w:before="120" w:beforeAutospacing="0" w:after="120" w:afterAutospacing="0"/>
        <w:ind w:firstLine="709"/>
        <w:jc w:val="both"/>
        <w:rPr>
          <w:color w:val="000000" w:themeColor="text1"/>
          <w:sz w:val="28"/>
          <w:szCs w:val="28"/>
          <w:lang w:val="en-US" w:eastAsia="en-US"/>
        </w:rPr>
      </w:pPr>
      <w:r w:rsidRPr="00D17C74">
        <w:rPr>
          <w:color w:val="000000" w:themeColor="text1"/>
          <w:sz w:val="28"/>
          <w:szCs w:val="28"/>
          <w:lang w:val="en-US" w:eastAsia="en-US"/>
        </w:rPr>
        <w:t>1. Đối với dự thảo n</w:t>
      </w:r>
      <w:r w:rsidR="009E5867" w:rsidRPr="00D17C74">
        <w:rPr>
          <w:color w:val="000000" w:themeColor="text1"/>
          <w:sz w:val="28"/>
          <w:szCs w:val="28"/>
          <w:lang w:val="en-US" w:eastAsia="en-US"/>
        </w:rPr>
        <w:t xml:space="preserve">ghị quyết </w:t>
      </w:r>
      <w:r w:rsidR="009E5867" w:rsidRPr="00D17C74">
        <w:rPr>
          <w:color w:val="000000" w:themeColor="text1"/>
          <w:sz w:val="28"/>
          <w:szCs w:val="28"/>
        </w:rPr>
        <w:t>quy định nội dung tại Khoản 1</w:t>
      </w:r>
      <w:r w:rsidR="00394221" w:rsidRPr="00D17C74">
        <w:rPr>
          <w:color w:val="000000" w:themeColor="text1"/>
          <w:sz w:val="28"/>
          <w:szCs w:val="28"/>
          <w:lang w:val="en-US"/>
        </w:rPr>
        <w:t>, khoản 2, khoản 3</w:t>
      </w:r>
      <w:r w:rsidR="009E5867" w:rsidRPr="00D17C74">
        <w:rPr>
          <w:color w:val="000000" w:themeColor="text1"/>
          <w:sz w:val="28"/>
          <w:szCs w:val="28"/>
        </w:rPr>
        <w:t xml:space="preserve"> Điều 27 </w:t>
      </w:r>
      <w:r w:rsidR="0074528D" w:rsidRPr="00D17C74">
        <w:rPr>
          <w:color w:val="000000" w:themeColor="text1"/>
          <w:sz w:val="28"/>
          <w:szCs w:val="28"/>
        </w:rPr>
        <w:t>Luật</w:t>
      </w:r>
      <w:r w:rsidR="0074528D" w:rsidRPr="00D17C74">
        <w:rPr>
          <w:color w:val="000000" w:themeColor="text1"/>
          <w:sz w:val="28"/>
          <w:szCs w:val="28"/>
          <w:shd w:val="clear" w:color="auto" w:fill="FFFFFF"/>
        </w:rPr>
        <w:t xml:space="preserve"> </w:t>
      </w:r>
      <w:r w:rsidR="0074528D" w:rsidRPr="00D17C74">
        <w:rPr>
          <w:color w:val="000000" w:themeColor="text1"/>
          <w:sz w:val="28"/>
          <w:szCs w:val="28"/>
          <w:shd w:val="clear" w:color="auto" w:fill="FFFFFF"/>
          <w:lang w:val="en-US"/>
        </w:rPr>
        <w:t xml:space="preserve">Ban hành </w:t>
      </w:r>
      <w:r w:rsidR="0074528D" w:rsidRPr="00D17C74">
        <w:rPr>
          <w:color w:val="000000" w:themeColor="text1"/>
          <w:sz w:val="28"/>
          <w:szCs w:val="28"/>
          <w:shd w:val="clear" w:color="auto" w:fill="FFFFFF"/>
        </w:rPr>
        <w:t>văn bản quy phạm pháp luật</w:t>
      </w:r>
      <w:r w:rsidR="0074528D" w:rsidRPr="00D17C74">
        <w:rPr>
          <w:i/>
          <w:color w:val="000000" w:themeColor="text1"/>
          <w:sz w:val="28"/>
          <w:szCs w:val="28"/>
          <w:lang w:val="en-US"/>
        </w:rPr>
        <w:t xml:space="preserve"> </w:t>
      </w:r>
      <w:r w:rsidR="009E5867" w:rsidRPr="00D17C74">
        <w:rPr>
          <w:i/>
          <w:color w:val="000000" w:themeColor="text1"/>
          <w:sz w:val="28"/>
          <w:szCs w:val="28"/>
          <w:lang w:val="en-US"/>
        </w:rPr>
        <w:t>(</w:t>
      </w:r>
      <w:r w:rsidR="009E5867" w:rsidRPr="00D17C74">
        <w:rPr>
          <w:i/>
          <w:color w:val="000000" w:themeColor="text1"/>
          <w:sz w:val="28"/>
          <w:szCs w:val="28"/>
          <w:lang w:val="en-US" w:eastAsia="en-US"/>
        </w:rPr>
        <w:t>quy định chi tiết điều, khoản, điểm được giao trong văn bản quy phạm pháp luật của cơ quan nhà nước cấp trên</w:t>
      </w:r>
      <w:r w:rsidR="00771E0D" w:rsidRPr="00D17C74">
        <w:rPr>
          <w:i/>
          <w:color w:val="000000" w:themeColor="text1"/>
          <w:sz w:val="28"/>
          <w:szCs w:val="28"/>
          <w:lang w:val="en-US" w:eastAsia="en-US"/>
        </w:rPr>
        <w:t>; quy định chính sách, biện pháp nhằm bảo đảm thi hành Hiến pháp, luật, văn bản quy phạm pháp luật của cơ quan nhà nước cấp trên; quy định biện pháp nhằm phát triển kinh tế - xã hội, ngân sách, quốc phòng, an ninh ở địa phương</w:t>
      </w:r>
      <w:r w:rsidR="009E5867" w:rsidRPr="00D17C74">
        <w:rPr>
          <w:i/>
          <w:color w:val="000000" w:themeColor="text1"/>
          <w:sz w:val="28"/>
          <w:szCs w:val="28"/>
          <w:lang w:val="en-US" w:eastAsia="en-US"/>
        </w:rPr>
        <w:t>)</w:t>
      </w:r>
    </w:p>
    <w:p w14:paraId="7FA7F65D" w14:textId="252AA4B9" w:rsidR="009E5867" w:rsidRPr="00D17C74" w:rsidRDefault="009E5867" w:rsidP="005B4B33">
      <w:pPr>
        <w:spacing w:before="120" w:after="120"/>
        <w:ind w:firstLine="709"/>
        <w:jc w:val="both"/>
        <w:rPr>
          <w:color w:val="000000" w:themeColor="text1"/>
          <w:lang w:val="en-US" w:eastAsia="en-US"/>
        </w:rPr>
      </w:pPr>
      <w:r w:rsidRPr="00D17C74">
        <w:rPr>
          <w:color w:val="000000" w:themeColor="text1"/>
          <w:lang w:val="en-US"/>
        </w:rPr>
        <w:lastRenderedPageBreak/>
        <w:t>T</w:t>
      </w:r>
      <w:r w:rsidRPr="00D17C74">
        <w:rPr>
          <w:color w:val="000000" w:themeColor="text1"/>
        </w:rPr>
        <w:t xml:space="preserve">rước khi </w:t>
      </w:r>
      <w:r w:rsidRPr="00D17C74">
        <w:rPr>
          <w:color w:val="000000" w:themeColor="text1"/>
          <w:lang w:val="en-US"/>
        </w:rPr>
        <w:t xml:space="preserve">tham mưu Ủy ban nhân dân tỉnh </w:t>
      </w:r>
      <w:r w:rsidRPr="00D17C74">
        <w:rPr>
          <w:color w:val="000000" w:themeColor="text1"/>
        </w:rPr>
        <w:t>trình Thường trực Hội đồng nhân dân tỉnh</w:t>
      </w:r>
      <w:r w:rsidRPr="00D17C74">
        <w:rPr>
          <w:color w:val="000000" w:themeColor="text1"/>
          <w:lang w:val="en-US"/>
        </w:rPr>
        <w:t>,</w:t>
      </w:r>
      <w:r w:rsidRPr="00D17C74">
        <w:rPr>
          <w:color w:val="000000" w:themeColor="text1"/>
        </w:rPr>
        <w:t xml:space="preserve"> cơ quan tham mưu phải lập </w:t>
      </w:r>
      <w:r w:rsidRPr="00D17C74">
        <w:rPr>
          <w:color w:val="000000" w:themeColor="text1"/>
          <w:lang w:val="en-US"/>
        </w:rPr>
        <w:t>đ</w:t>
      </w:r>
      <w:r w:rsidR="00F83A2E" w:rsidRPr="00D17C74">
        <w:rPr>
          <w:color w:val="000000" w:themeColor="text1"/>
        </w:rPr>
        <w:t xml:space="preserve">ề nghị xây dựng </w:t>
      </w:r>
      <w:r w:rsidR="00F83A2E" w:rsidRPr="00D17C74">
        <w:rPr>
          <w:color w:val="000000" w:themeColor="text1"/>
          <w:lang w:val="en-US"/>
        </w:rPr>
        <w:t>n</w:t>
      </w:r>
      <w:r w:rsidRPr="00D17C74">
        <w:rPr>
          <w:color w:val="000000" w:themeColor="text1"/>
        </w:rPr>
        <w:t xml:space="preserve">ghị quyết và lấy ý kiến của tổ chức, cá nhân, đối tượng chịu sự tác động trực tiếp. Hồ sơ trình đề nghị xây dựng nghị quyết theo </w:t>
      </w:r>
      <w:r w:rsidR="00EC4D35" w:rsidRPr="00D17C74">
        <w:rPr>
          <w:color w:val="000000" w:themeColor="text1"/>
          <w:lang w:val="en-US"/>
        </w:rPr>
        <w:t>quy định</w:t>
      </w:r>
      <w:r w:rsidR="008A0998" w:rsidRPr="00D17C74">
        <w:rPr>
          <w:i/>
          <w:iCs/>
          <w:color w:val="000000" w:themeColor="text1"/>
          <w:lang w:val="en-US"/>
        </w:rPr>
        <w:t xml:space="preserve"> </w:t>
      </w:r>
      <w:r w:rsidR="008A0998" w:rsidRPr="00D17C74">
        <w:rPr>
          <w:iCs/>
          <w:color w:val="000000" w:themeColor="text1"/>
          <w:lang w:val="en-US"/>
        </w:rPr>
        <w:t>tại</w:t>
      </w:r>
      <w:r w:rsidR="00771E0D" w:rsidRPr="00D17C74">
        <w:rPr>
          <w:iCs/>
          <w:color w:val="000000" w:themeColor="text1"/>
          <w:lang w:val="en-US"/>
        </w:rPr>
        <w:t xml:space="preserve"> khoản 34 Điều 1 </w:t>
      </w:r>
      <w:r w:rsidR="00771E0D" w:rsidRPr="00D17C74">
        <w:rPr>
          <w:iCs/>
          <w:color w:val="000000" w:themeColor="text1"/>
        </w:rPr>
        <w:t xml:space="preserve">Luật </w:t>
      </w:r>
      <w:r w:rsidR="00771E0D" w:rsidRPr="00D17C74">
        <w:rPr>
          <w:iCs/>
          <w:color w:val="000000" w:themeColor="text1"/>
          <w:lang w:val="en-US"/>
        </w:rPr>
        <w:t>S</w:t>
      </w:r>
      <w:r w:rsidR="00771E0D" w:rsidRPr="00D17C74">
        <w:rPr>
          <w:iCs/>
          <w:color w:val="000000" w:themeColor="text1"/>
        </w:rPr>
        <w:t xml:space="preserve">ửa đổi, bổ </w:t>
      </w:r>
      <w:r w:rsidR="0074528D" w:rsidRPr="00D17C74">
        <w:rPr>
          <w:iCs/>
          <w:color w:val="000000" w:themeColor="text1"/>
        </w:rPr>
        <w:t xml:space="preserve">sung một số điều của Luật </w:t>
      </w:r>
      <w:r w:rsidR="0074528D" w:rsidRPr="00D17C74">
        <w:rPr>
          <w:iCs/>
          <w:color w:val="000000" w:themeColor="text1"/>
          <w:lang w:val="en-US"/>
        </w:rPr>
        <w:t>B</w:t>
      </w:r>
      <w:r w:rsidR="00771E0D" w:rsidRPr="00D17C74">
        <w:rPr>
          <w:iCs/>
          <w:color w:val="000000" w:themeColor="text1"/>
        </w:rPr>
        <w:t>an hành văn bản quy phạm pháp luật ngày 18 tháng 6 năm 2020</w:t>
      </w:r>
      <w:r w:rsidRPr="00D17C74">
        <w:rPr>
          <w:color w:val="000000" w:themeColor="text1"/>
          <w:lang w:val="en-US"/>
        </w:rPr>
        <w:t xml:space="preserve">, </w:t>
      </w:r>
      <w:r w:rsidRPr="00D17C74">
        <w:rPr>
          <w:color w:val="000000" w:themeColor="text1"/>
        </w:rPr>
        <w:t>gồm:</w:t>
      </w:r>
      <w:r w:rsidRPr="00D17C74">
        <w:rPr>
          <w:color w:val="000000" w:themeColor="text1"/>
          <w:lang w:val="en-US"/>
        </w:rPr>
        <w:t xml:space="preserve"> </w:t>
      </w:r>
      <w:r w:rsidR="00771E0D" w:rsidRPr="00D17C74">
        <w:rPr>
          <w:color w:val="000000" w:themeColor="text1"/>
          <w:shd w:val="clear" w:color="auto" w:fill="FFFFFF"/>
        </w:rPr>
        <w:t xml:space="preserve">Tờ trình về đề nghị xây dựng nghị quyết, trong đó phải nêu rõ căn cứ ban hành nghị quyết; đối tượng, phạm vi điều chỉnh, nội dung chính của nghị quyết; thời gian dự kiến đề nghị Hội đồng nhân dân </w:t>
      </w:r>
      <w:r w:rsidR="006003FF" w:rsidRPr="00D17C74">
        <w:rPr>
          <w:color w:val="000000" w:themeColor="text1"/>
          <w:shd w:val="clear" w:color="auto" w:fill="FFFFFF"/>
          <w:lang w:val="en-US"/>
        </w:rPr>
        <w:t xml:space="preserve">tỉnh </w:t>
      </w:r>
      <w:r w:rsidR="00771E0D" w:rsidRPr="00D17C74">
        <w:rPr>
          <w:color w:val="000000" w:themeColor="text1"/>
          <w:shd w:val="clear" w:color="auto" w:fill="FFFFFF"/>
        </w:rPr>
        <w:t>xem xét, thông qua; dự kiến nguồn lực, điều kiện bảo đảm cho việc thi hành nghị quyết</w:t>
      </w:r>
      <w:r w:rsidR="00946A50" w:rsidRPr="00D17C74">
        <w:rPr>
          <w:color w:val="000000" w:themeColor="text1"/>
          <w:shd w:val="clear" w:color="auto" w:fill="FFFFFF"/>
          <w:lang w:val="en-US"/>
        </w:rPr>
        <w:t xml:space="preserve"> (</w:t>
      </w:r>
      <w:bookmarkStart w:id="2" w:name="bieumau_ms_02_pl5_nd_34_2016"/>
      <w:r w:rsidR="00946A50" w:rsidRPr="00D17C74">
        <w:rPr>
          <w:color w:val="000000" w:themeColor="text1"/>
        </w:rPr>
        <w:t>mẫu số 02 Phụ lục V</w:t>
      </w:r>
      <w:bookmarkEnd w:id="2"/>
      <w:r w:rsidR="00946A50" w:rsidRPr="00D17C74">
        <w:rPr>
          <w:color w:val="000000" w:themeColor="text1"/>
          <w:lang w:val="en-US"/>
        </w:rPr>
        <w:t xml:space="preserve"> </w:t>
      </w:r>
      <w:r w:rsidR="00946A50" w:rsidRPr="00D17C74">
        <w:rPr>
          <w:iCs/>
          <w:color w:val="000000" w:themeColor="text1"/>
          <w:lang w:val="en-US" w:bidi="he-IL"/>
        </w:rPr>
        <w:t>k</w:t>
      </w:r>
      <w:r w:rsidR="00946A50" w:rsidRPr="00D17C74">
        <w:rPr>
          <w:iCs/>
          <w:color w:val="000000" w:themeColor="text1"/>
          <w:lang w:bidi="he-IL"/>
        </w:rPr>
        <w:t>èm theo Nghị định số 154/2020/NĐ-CP ngày 31 tháng 12 năm 2020 của Chính phủ</w:t>
      </w:r>
      <w:r w:rsidR="00946A50" w:rsidRPr="00D17C74">
        <w:rPr>
          <w:iCs/>
          <w:color w:val="000000" w:themeColor="text1"/>
          <w:lang w:val="en-US" w:bidi="he-IL"/>
        </w:rPr>
        <w:t xml:space="preserve"> sửa đổi, bổ sung một số điều của Nghị định số 34/2016/NĐ-CP ngày 14 tháng 5 năm 2016 của Chính phủ quy định chi tiết một số điều và biện pháp thi hành Luật Ban hành văn bản quy phạm pháp luật)</w:t>
      </w:r>
      <w:r w:rsidR="00771E0D" w:rsidRPr="00D17C74">
        <w:rPr>
          <w:color w:val="000000" w:themeColor="text1"/>
          <w:shd w:val="clear" w:color="auto" w:fill="FFFFFF"/>
        </w:rPr>
        <w:t>; Tài liệu khác (nếu có)</w:t>
      </w:r>
      <w:r w:rsidRPr="00D17C74">
        <w:rPr>
          <w:color w:val="000000" w:themeColor="text1"/>
          <w:lang w:val="en-US" w:eastAsia="en-US"/>
        </w:rPr>
        <w:t>.</w:t>
      </w:r>
      <w:r w:rsidR="00BC0885" w:rsidRPr="00D17C74">
        <w:rPr>
          <w:color w:val="000000" w:themeColor="text1"/>
          <w:lang w:val="en-US" w:eastAsia="en-US"/>
        </w:rPr>
        <w:t xml:space="preserve"> </w:t>
      </w:r>
    </w:p>
    <w:p w14:paraId="69A345D1" w14:textId="200D3B61" w:rsidR="009E5867" w:rsidRPr="00D17C74" w:rsidRDefault="00F83A2E"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2. Đối với dự thảo n</w:t>
      </w:r>
      <w:r w:rsidR="009E5867" w:rsidRPr="00D17C74">
        <w:rPr>
          <w:color w:val="000000" w:themeColor="text1"/>
          <w:lang w:val="en-US" w:eastAsia="en-US"/>
        </w:rPr>
        <w:t xml:space="preserve">ghị quyết quy định nội dung tại khoản 4 Điều 27 </w:t>
      </w:r>
      <w:r w:rsidR="00C8549E" w:rsidRPr="00D17C74">
        <w:rPr>
          <w:color w:val="000000" w:themeColor="text1"/>
          <w:lang w:val="en-US"/>
        </w:rPr>
        <w:t xml:space="preserve">Luật </w:t>
      </w:r>
      <w:r w:rsidR="00C8549E" w:rsidRPr="00D17C74">
        <w:rPr>
          <w:iCs/>
          <w:color w:val="000000" w:themeColor="text1"/>
        </w:rPr>
        <w:t>Ban hành văn bản quy phạm pháp luật ngày 22 tháng 6 năm 2015</w:t>
      </w:r>
      <w:r w:rsidR="00C8549E" w:rsidRPr="00D17C74">
        <w:rPr>
          <w:iCs/>
          <w:color w:val="000000" w:themeColor="text1"/>
          <w:lang w:val="en-US"/>
        </w:rPr>
        <w:t xml:space="preserve"> </w:t>
      </w:r>
      <w:r w:rsidR="009E5867" w:rsidRPr="00D17C74">
        <w:rPr>
          <w:color w:val="000000" w:themeColor="text1"/>
          <w:lang w:val="en-US" w:eastAsia="en-US"/>
        </w:rPr>
        <w:t>(</w:t>
      </w:r>
      <w:r w:rsidR="009E5867" w:rsidRPr="00D17C74">
        <w:rPr>
          <w:i/>
          <w:color w:val="000000" w:themeColor="text1"/>
          <w:lang w:val="en-US" w:eastAsia="en-US"/>
        </w:rPr>
        <w:t xml:space="preserve">quy định </w:t>
      </w:r>
      <w:r w:rsidR="00771E0D" w:rsidRPr="00D17C74">
        <w:rPr>
          <w:i/>
          <w:color w:val="000000" w:themeColor="text1"/>
          <w:lang w:val="en-US" w:eastAsia="en-US"/>
        </w:rPr>
        <w:t>b</w:t>
      </w:r>
      <w:r w:rsidR="009E5867" w:rsidRPr="00D17C74">
        <w:rPr>
          <w:i/>
          <w:color w:val="000000" w:themeColor="text1"/>
          <w:lang w:val="en-US" w:eastAsia="en-US"/>
        </w:rPr>
        <w:t>iện pháp có tính chất đặc thù phù hợp với điều kiện phát triển kinh tế - xã hội của địa phương</w:t>
      </w:r>
      <w:r w:rsidR="009E5867" w:rsidRPr="00D17C74">
        <w:rPr>
          <w:color w:val="000000" w:themeColor="text1"/>
          <w:lang w:val="en-US" w:eastAsia="en-US"/>
        </w:rPr>
        <w:t>)</w:t>
      </w:r>
    </w:p>
    <w:p w14:paraId="37BA62D4" w14:textId="77777777" w:rsidR="00771E0D" w:rsidRPr="00D17C74" w:rsidRDefault="009E5867" w:rsidP="005B4B33">
      <w:pPr>
        <w:spacing w:before="120" w:after="120"/>
        <w:ind w:firstLine="709"/>
        <w:jc w:val="both"/>
        <w:rPr>
          <w:color w:val="000000" w:themeColor="text1"/>
          <w:lang w:val="en-US" w:eastAsia="en-US"/>
        </w:rPr>
      </w:pPr>
      <w:r w:rsidRPr="00D17C74">
        <w:rPr>
          <w:color w:val="000000" w:themeColor="text1"/>
          <w:lang w:val="en-US"/>
        </w:rPr>
        <w:t>T</w:t>
      </w:r>
      <w:r w:rsidRPr="00D17C74">
        <w:rPr>
          <w:color w:val="000000" w:themeColor="text1"/>
        </w:rPr>
        <w:t xml:space="preserve">rước khi </w:t>
      </w:r>
      <w:r w:rsidRPr="00D17C74">
        <w:rPr>
          <w:color w:val="000000" w:themeColor="text1"/>
          <w:lang w:val="en-US"/>
        </w:rPr>
        <w:t xml:space="preserve">tham mưu Ủy ban nhân dân tỉnh </w:t>
      </w:r>
      <w:r w:rsidRPr="00D17C74">
        <w:rPr>
          <w:color w:val="000000" w:themeColor="text1"/>
        </w:rPr>
        <w:t>trình Thường trực Hội đồng nhân dân tỉnh</w:t>
      </w:r>
      <w:r w:rsidRPr="00D17C74">
        <w:rPr>
          <w:color w:val="000000" w:themeColor="text1"/>
          <w:lang w:val="en-US"/>
        </w:rPr>
        <w:t>,</w:t>
      </w:r>
      <w:r w:rsidRPr="00D17C74">
        <w:rPr>
          <w:color w:val="000000" w:themeColor="text1"/>
        </w:rPr>
        <w:t xml:space="preserve"> cơ quan tham mưu phải lập </w:t>
      </w:r>
      <w:r w:rsidR="00EC4D35" w:rsidRPr="00D17C74">
        <w:rPr>
          <w:color w:val="000000" w:themeColor="text1"/>
          <w:lang w:val="en-US" w:eastAsia="en-US"/>
        </w:rPr>
        <w:t>đ</w:t>
      </w:r>
      <w:r w:rsidRPr="00D17C74">
        <w:rPr>
          <w:color w:val="000000" w:themeColor="text1"/>
          <w:lang w:val="en-US" w:eastAsia="en-US"/>
        </w:rPr>
        <w:t xml:space="preserve">ề nghị xây dựng nghị quyết. Việc lập </w:t>
      </w:r>
      <w:r w:rsidR="00EC4D35" w:rsidRPr="00D17C74">
        <w:rPr>
          <w:color w:val="000000" w:themeColor="text1"/>
          <w:lang w:val="en-US" w:eastAsia="en-US"/>
        </w:rPr>
        <w:t>đ</w:t>
      </w:r>
      <w:r w:rsidRPr="00D17C74">
        <w:rPr>
          <w:color w:val="000000" w:themeColor="text1"/>
          <w:lang w:val="en-US" w:eastAsia="en-US"/>
        </w:rPr>
        <w:t xml:space="preserve">ề nghị xây dựng nghị quyết phải thực hiện theo đúng quy định từ Điều 112 đến Điều 116 </w:t>
      </w:r>
      <w:r w:rsidR="00C8549E" w:rsidRPr="00D17C74">
        <w:rPr>
          <w:color w:val="000000" w:themeColor="text1"/>
          <w:lang w:val="en-US"/>
        </w:rPr>
        <w:t xml:space="preserve">Luật </w:t>
      </w:r>
      <w:r w:rsidR="00C8549E" w:rsidRPr="00D17C74">
        <w:rPr>
          <w:iCs/>
          <w:color w:val="000000" w:themeColor="text1"/>
        </w:rPr>
        <w:t>Ban hành văn bản quy phạm pháp luật ngày 22 tháng 6 năm 2015</w:t>
      </w:r>
      <w:r w:rsidRPr="00D17C74">
        <w:rPr>
          <w:color w:val="000000" w:themeColor="text1"/>
          <w:lang w:val="en-US" w:eastAsia="en-US"/>
        </w:rPr>
        <w:t xml:space="preserve">. Hồ sơ trình đề nghị xây dựng nghị quyết </w:t>
      </w:r>
      <w:r w:rsidR="00EC4D35" w:rsidRPr="00D17C74">
        <w:rPr>
          <w:color w:val="000000" w:themeColor="text1"/>
        </w:rPr>
        <w:t xml:space="preserve">theo </w:t>
      </w:r>
      <w:r w:rsidR="00EC4D35" w:rsidRPr="00D17C74">
        <w:rPr>
          <w:color w:val="000000" w:themeColor="text1"/>
          <w:lang w:val="en-US"/>
        </w:rPr>
        <w:t>quy định</w:t>
      </w:r>
      <w:r w:rsidR="00EC4D35" w:rsidRPr="00D17C74">
        <w:rPr>
          <w:i/>
          <w:iCs/>
          <w:color w:val="000000" w:themeColor="text1"/>
          <w:lang w:val="en-US"/>
        </w:rPr>
        <w:t xml:space="preserve"> </w:t>
      </w:r>
      <w:r w:rsidR="00771E0D" w:rsidRPr="00D17C74">
        <w:rPr>
          <w:iCs/>
          <w:color w:val="000000" w:themeColor="text1"/>
          <w:lang w:val="en-US"/>
        </w:rPr>
        <w:t xml:space="preserve">tại khoản 34 Điều 1 </w:t>
      </w:r>
      <w:r w:rsidR="00771E0D" w:rsidRPr="00D17C74">
        <w:rPr>
          <w:iCs/>
          <w:color w:val="000000" w:themeColor="text1"/>
        </w:rPr>
        <w:t xml:space="preserve">Luật </w:t>
      </w:r>
      <w:r w:rsidR="00771E0D" w:rsidRPr="00D17C74">
        <w:rPr>
          <w:iCs/>
          <w:color w:val="000000" w:themeColor="text1"/>
          <w:lang w:val="en-US"/>
        </w:rPr>
        <w:t>S</w:t>
      </w:r>
      <w:r w:rsidR="00771E0D" w:rsidRPr="00D17C74">
        <w:rPr>
          <w:iCs/>
          <w:color w:val="000000" w:themeColor="text1"/>
        </w:rPr>
        <w:t xml:space="preserve">ửa đổi, bổ sung một số điều của Luật </w:t>
      </w:r>
      <w:r w:rsidR="0074528D" w:rsidRPr="00D17C74">
        <w:rPr>
          <w:iCs/>
          <w:color w:val="000000" w:themeColor="text1"/>
          <w:lang w:val="en-US"/>
        </w:rPr>
        <w:t>B</w:t>
      </w:r>
      <w:r w:rsidR="00771E0D" w:rsidRPr="00D17C74">
        <w:rPr>
          <w:iCs/>
          <w:color w:val="000000" w:themeColor="text1"/>
        </w:rPr>
        <w:t>an hành văn bản quy phạm pháp luật ngày 18 tháng 6 năm 2020</w:t>
      </w:r>
      <w:r w:rsidR="00771E0D" w:rsidRPr="00D17C74">
        <w:rPr>
          <w:iCs/>
          <w:color w:val="000000" w:themeColor="text1"/>
          <w:lang w:val="en-US"/>
        </w:rPr>
        <w:t>)</w:t>
      </w:r>
      <w:r w:rsidRPr="00D17C74">
        <w:rPr>
          <w:color w:val="000000" w:themeColor="text1"/>
          <w:lang w:val="en-US"/>
        </w:rPr>
        <w:t xml:space="preserve">, </w:t>
      </w:r>
      <w:r w:rsidRPr="00D17C74">
        <w:rPr>
          <w:color w:val="000000" w:themeColor="text1"/>
        </w:rPr>
        <w:t>gồm:</w:t>
      </w:r>
      <w:r w:rsidRPr="00D17C74">
        <w:rPr>
          <w:color w:val="000000" w:themeColor="text1"/>
          <w:lang w:val="en-US" w:eastAsia="en-US"/>
        </w:rPr>
        <w:t xml:space="preserve"> </w:t>
      </w:r>
    </w:p>
    <w:p w14:paraId="046E3B2E" w14:textId="1246F16E" w:rsidR="00771E0D"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w:t>
      </w:r>
      <w:r w:rsidR="00771E0D" w:rsidRPr="00D17C74">
        <w:rPr>
          <w:color w:val="000000" w:themeColor="text1"/>
          <w:lang w:val="en-US" w:eastAsia="en-US"/>
        </w:rPr>
        <w:t xml:space="preserve"> Tờ trình đề nghị xây dựng nghị quyết, trong đó phải nêu rõ sự cần thiết ban hành nghị quyết; mục đích, quan điểm xây dựng nghị quyết; đối tượng, phạm vi điều chỉnh của nghị quyết; mục tiêu, nội dung chính sách trong dự thảo nghị quyết và các giải pháp để thực hiện chính sách đã được lựa chọn; thời gian dự kiến đề nghị Hội đồng nhân dân xem xét, thông qua; dự kiến nguồn lực, điều kiện bảo đảm cho việc thi hành nghị quyết</w:t>
      </w:r>
      <w:r w:rsidR="00946A50" w:rsidRPr="00D17C74">
        <w:rPr>
          <w:color w:val="000000" w:themeColor="text1"/>
          <w:lang w:val="en-US" w:eastAsia="en-US"/>
        </w:rPr>
        <w:t xml:space="preserve"> (</w:t>
      </w:r>
      <w:r w:rsidR="00BC0885" w:rsidRPr="00D17C74">
        <w:rPr>
          <w:color w:val="000000" w:themeColor="text1"/>
        </w:rPr>
        <w:t>mẫu số 02 Phụ lục V</w:t>
      </w:r>
      <w:r w:rsidR="00BC0885" w:rsidRPr="00D17C74">
        <w:rPr>
          <w:color w:val="000000" w:themeColor="text1"/>
          <w:lang w:val="en-US"/>
        </w:rPr>
        <w:t xml:space="preserve"> </w:t>
      </w:r>
      <w:r w:rsidR="00BC0885" w:rsidRPr="00D17C74">
        <w:rPr>
          <w:iCs/>
          <w:color w:val="000000" w:themeColor="text1"/>
          <w:lang w:val="en-US" w:bidi="he-IL"/>
        </w:rPr>
        <w:t>k</w:t>
      </w:r>
      <w:r w:rsidR="00BC0885" w:rsidRPr="00D17C74">
        <w:rPr>
          <w:iCs/>
          <w:color w:val="000000" w:themeColor="text1"/>
          <w:lang w:bidi="he-IL"/>
        </w:rPr>
        <w:t>èm theo Nghị định số 154/2020/NĐ-CP</w:t>
      </w:r>
      <w:r w:rsidR="00946A50" w:rsidRPr="00D17C74">
        <w:rPr>
          <w:iCs/>
          <w:color w:val="000000" w:themeColor="text1"/>
          <w:lang w:val="en-US" w:bidi="he-IL"/>
        </w:rPr>
        <w:t>)</w:t>
      </w:r>
      <w:r w:rsidR="00BC0885" w:rsidRPr="00D17C74">
        <w:rPr>
          <w:color w:val="000000" w:themeColor="text1"/>
          <w:lang w:val="en-US"/>
        </w:rPr>
        <w:t>.</w:t>
      </w:r>
    </w:p>
    <w:p w14:paraId="13E11739" w14:textId="3FD25A2F" w:rsidR="00771E0D"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w:t>
      </w:r>
      <w:r w:rsidR="00771E0D" w:rsidRPr="00D17C74">
        <w:rPr>
          <w:color w:val="000000" w:themeColor="text1"/>
          <w:lang w:val="en-US" w:eastAsia="en-US"/>
        </w:rPr>
        <w:t> </w:t>
      </w:r>
      <w:r w:rsidR="00C8549E" w:rsidRPr="00D17C74">
        <w:rPr>
          <w:color w:val="000000" w:themeColor="text1"/>
          <w:shd w:val="clear" w:color="auto" w:fill="FFFFFF"/>
        </w:rPr>
        <w:t>Báo cáo đánh giá tác động của chính sách trong đề nghị xây dựng nghị quyết</w:t>
      </w:r>
      <w:r w:rsidR="00771E0D" w:rsidRPr="00D17C74">
        <w:rPr>
          <w:color w:val="000000" w:themeColor="text1"/>
          <w:lang w:val="en-US" w:eastAsia="en-US"/>
        </w:rPr>
        <w:t>, </w:t>
      </w:r>
      <w:bookmarkStart w:id="3" w:name="khoan_2_114_name"/>
      <w:r w:rsidR="00771E0D" w:rsidRPr="00D17C74">
        <w:rPr>
          <w:color w:val="000000" w:themeColor="text1"/>
          <w:lang w:val="en-US" w:eastAsia="en-US"/>
        </w:rPr>
        <w:t>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lựa chọn; xác định vấn đề giới và tác động giới của chính sách.</w:t>
      </w:r>
      <w:bookmarkEnd w:id="3"/>
    </w:p>
    <w:p w14:paraId="3D44B26F" w14:textId="71587DA5" w:rsidR="00771E0D"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w:t>
      </w:r>
      <w:r w:rsidR="00771E0D" w:rsidRPr="00D17C74">
        <w:rPr>
          <w:color w:val="000000" w:themeColor="text1"/>
          <w:lang w:val="en-US" w:eastAsia="en-US"/>
        </w:rPr>
        <w:t xml:space="preserve"> Báo cáo tổng kết việc thi hành pháp luật hoặc đánh giá thực trạng các vấn đề liên quan đến chính sách.</w:t>
      </w:r>
    </w:p>
    <w:p w14:paraId="0F7E262B" w14:textId="2770D0D4" w:rsidR="00771E0D"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lastRenderedPageBreak/>
        <w:t>-</w:t>
      </w:r>
      <w:r w:rsidR="00771E0D" w:rsidRPr="00D17C74">
        <w:rPr>
          <w:color w:val="000000" w:themeColor="text1"/>
          <w:lang w:val="en-US" w:eastAsia="en-US"/>
        </w:rPr>
        <w:t xml:space="preserve"> Bản tổng hợp, giải trình, tiếp thu ý kiến góp ý của các cơ quan, tổ chức, cá nhân và đối tượng chịu sự tác động trực tiếp; bản chụp ý kiến góp ý.</w:t>
      </w:r>
    </w:p>
    <w:p w14:paraId="758AEAED" w14:textId="0768425C" w:rsidR="00771E0D"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w:t>
      </w:r>
      <w:r w:rsidR="00771E0D" w:rsidRPr="00D17C74">
        <w:rPr>
          <w:color w:val="000000" w:themeColor="text1"/>
          <w:lang w:val="en-US" w:eastAsia="en-US"/>
        </w:rPr>
        <w:t> </w:t>
      </w:r>
      <w:r w:rsidR="00C8549E" w:rsidRPr="00D17C74">
        <w:rPr>
          <w:color w:val="000000" w:themeColor="text1"/>
          <w:shd w:val="clear" w:color="auto" w:fill="FFFFFF"/>
        </w:rPr>
        <w:t>Dự kiến đề cương chi tiết</w:t>
      </w:r>
      <w:r w:rsidR="00C8549E" w:rsidRPr="00D17C74">
        <w:rPr>
          <w:color w:val="000000" w:themeColor="text1"/>
          <w:shd w:val="clear" w:color="auto" w:fill="FFFFFF"/>
          <w:lang w:val="en-US"/>
        </w:rPr>
        <w:t xml:space="preserve"> </w:t>
      </w:r>
      <w:r w:rsidR="00771E0D" w:rsidRPr="00D17C74">
        <w:rPr>
          <w:color w:val="000000" w:themeColor="text1"/>
          <w:lang w:val="en-US" w:eastAsia="en-US"/>
        </w:rPr>
        <w:t>dự thảo nghị quyết.</w:t>
      </w:r>
    </w:p>
    <w:p w14:paraId="6D6385D9" w14:textId="6AA69D65" w:rsidR="00446EF1" w:rsidRPr="00D17C74" w:rsidRDefault="00740B95" w:rsidP="005B4B33">
      <w:pPr>
        <w:shd w:val="clear" w:color="auto" w:fill="FFFFFF"/>
        <w:spacing w:before="120" w:after="120"/>
        <w:ind w:firstLine="709"/>
        <w:jc w:val="both"/>
        <w:rPr>
          <w:color w:val="000000" w:themeColor="text1"/>
          <w:shd w:val="clear" w:color="auto" w:fill="FFFFFF"/>
          <w:lang w:val="en-US"/>
        </w:rPr>
      </w:pPr>
      <w:r w:rsidRPr="00D17C74">
        <w:rPr>
          <w:color w:val="000000" w:themeColor="text1"/>
          <w:shd w:val="clear" w:color="auto" w:fill="FFFFFF"/>
          <w:lang w:val="en-US"/>
        </w:rPr>
        <w:t>-</w:t>
      </w:r>
      <w:r w:rsidR="00C8549E" w:rsidRPr="00D17C74">
        <w:rPr>
          <w:color w:val="000000" w:themeColor="text1"/>
          <w:shd w:val="clear" w:color="auto" w:fill="FFFFFF"/>
        </w:rPr>
        <w:t xml:space="preserve"> Báo cáo thẩm định đề nghị xây dựng nghị quyết; báo cáo giải trình, tiếp thu ý kiến thẩm định;</w:t>
      </w:r>
    </w:p>
    <w:p w14:paraId="1E12CA7F" w14:textId="022B0D82" w:rsidR="00C8549E"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shd w:val="clear" w:color="auto" w:fill="FFFFFF"/>
          <w:lang w:val="en-US"/>
        </w:rPr>
        <w:t>-</w:t>
      </w:r>
      <w:r w:rsidR="00C8549E" w:rsidRPr="00D17C74">
        <w:rPr>
          <w:color w:val="000000" w:themeColor="text1"/>
          <w:shd w:val="clear" w:color="auto" w:fill="FFFFFF"/>
        </w:rPr>
        <w:t xml:space="preserve"> Quyết định thông qua chính sách trong đề nghị xây dựng nghị quyết của cơ quan có t</w:t>
      </w:r>
      <w:r w:rsidR="002D6C10" w:rsidRPr="00D17C74">
        <w:rPr>
          <w:color w:val="000000" w:themeColor="text1"/>
          <w:shd w:val="clear" w:color="auto" w:fill="FFFFFF"/>
        </w:rPr>
        <w:t>hẩm quyền quy định tại Điều 116</w:t>
      </w:r>
      <w:r w:rsidR="00C8549E" w:rsidRPr="00D17C74">
        <w:rPr>
          <w:color w:val="000000" w:themeColor="text1"/>
          <w:shd w:val="clear" w:color="auto" w:fill="FFFFFF"/>
          <w:lang w:val="en-US"/>
        </w:rPr>
        <w:t xml:space="preserve"> </w:t>
      </w:r>
      <w:r w:rsidR="00C8549E" w:rsidRPr="00D17C74">
        <w:rPr>
          <w:iCs/>
          <w:color w:val="000000" w:themeColor="text1"/>
        </w:rPr>
        <w:t xml:space="preserve">Luật </w:t>
      </w:r>
      <w:r w:rsidR="00C8549E" w:rsidRPr="00D17C74">
        <w:rPr>
          <w:iCs/>
          <w:color w:val="000000" w:themeColor="text1"/>
          <w:lang w:val="en-US"/>
        </w:rPr>
        <w:t>B</w:t>
      </w:r>
      <w:r w:rsidR="00C8549E" w:rsidRPr="00D17C74">
        <w:rPr>
          <w:iCs/>
          <w:color w:val="000000" w:themeColor="text1"/>
        </w:rPr>
        <w:t>an hành văn bản quy phạm pháp luật ngày 22 tháng 6 năm 2015</w:t>
      </w:r>
      <w:r w:rsidR="00C8549E" w:rsidRPr="00D17C74">
        <w:rPr>
          <w:iCs/>
          <w:color w:val="000000" w:themeColor="text1"/>
          <w:lang w:val="en-US"/>
        </w:rPr>
        <w:t xml:space="preserve"> </w:t>
      </w:r>
      <w:r w:rsidR="006722DB" w:rsidRPr="00D17C74">
        <w:rPr>
          <w:iCs/>
          <w:color w:val="000000" w:themeColor="text1"/>
          <w:lang w:val="en-US"/>
        </w:rPr>
        <w:t xml:space="preserve">và </w:t>
      </w:r>
      <w:r w:rsidR="00C8549E" w:rsidRPr="00D17C74">
        <w:rPr>
          <w:iCs/>
          <w:color w:val="000000" w:themeColor="text1"/>
          <w:lang w:val="en-US"/>
        </w:rPr>
        <w:t>khoản 3</w:t>
      </w:r>
      <w:r w:rsidR="006722DB" w:rsidRPr="00D17C74">
        <w:rPr>
          <w:iCs/>
          <w:color w:val="000000" w:themeColor="text1"/>
          <w:lang w:val="en-US"/>
        </w:rPr>
        <w:t>3</w:t>
      </w:r>
      <w:r w:rsidR="00C8549E" w:rsidRPr="00D17C74">
        <w:rPr>
          <w:iCs/>
          <w:color w:val="000000" w:themeColor="text1"/>
          <w:lang w:val="en-US"/>
        </w:rPr>
        <w:t xml:space="preserve"> Điều 1 </w:t>
      </w:r>
      <w:r w:rsidR="00C8549E" w:rsidRPr="00D17C74">
        <w:rPr>
          <w:iCs/>
          <w:color w:val="000000" w:themeColor="text1"/>
        </w:rPr>
        <w:t xml:space="preserve">Luật </w:t>
      </w:r>
      <w:r w:rsidR="00C8549E" w:rsidRPr="00D17C74">
        <w:rPr>
          <w:iCs/>
          <w:color w:val="000000" w:themeColor="text1"/>
          <w:lang w:val="en-US"/>
        </w:rPr>
        <w:t>S</w:t>
      </w:r>
      <w:r w:rsidR="00C8549E" w:rsidRPr="00D17C74">
        <w:rPr>
          <w:iCs/>
          <w:color w:val="000000" w:themeColor="text1"/>
        </w:rPr>
        <w:t xml:space="preserve">ửa đổi, bổ sung </w:t>
      </w:r>
      <w:r w:rsidR="0074528D" w:rsidRPr="00D17C74">
        <w:rPr>
          <w:iCs/>
          <w:color w:val="000000" w:themeColor="text1"/>
        </w:rPr>
        <w:t xml:space="preserve">một số điều của Luật </w:t>
      </w:r>
      <w:r w:rsidR="0074528D" w:rsidRPr="00D17C74">
        <w:rPr>
          <w:iCs/>
          <w:color w:val="000000" w:themeColor="text1"/>
          <w:lang w:val="en-US"/>
        </w:rPr>
        <w:t>B</w:t>
      </w:r>
      <w:r w:rsidR="00C8549E" w:rsidRPr="00D17C74">
        <w:rPr>
          <w:iCs/>
          <w:color w:val="000000" w:themeColor="text1"/>
        </w:rPr>
        <w:t>an hành văn bản quy phạm pháp luật ngày 18 tháng 6 năm 2020</w:t>
      </w:r>
      <w:r w:rsidR="00C8549E" w:rsidRPr="00D17C74">
        <w:rPr>
          <w:iCs/>
          <w:color w:val="000000" w:themeColor="text1"/>
          <w:lang w:val="en-US"/>
        </w:rPr>
        <w:t>)</w:t>
      </w:r>
      <w:r w:rsidR="00C8549E" w:rsidRPr="00D17C74">
        <w:rPr>
          <w:color w:val="000000" w:themeColor="text1"/>
          <w:shd w:val="clear" w:color="auto" w:fill="FFFFFF"/>
          <w:lang w:val="en-US"/>
        </w:rPr>
        <w:t>;</w:t>
      </w:r>
    </w:p>
    <w:p w14:paraId="51EF3CEF" w14:textId="6A18CCD3" w:rsidR="00771E0D" w:rsidRPr="00D17C74" w:rsidRDefault="00740B95"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w:t>
      </w:r>
      <w:r w:rsidR="00771E0D" w:rsidRPr="00D17C74">
        <w:rPr>
          <w:color w:val="000000" w:themeColor="text1"/>
          <w:lang w:val="en-US" w:eastAsia="en-US"/>
        </w:rPr>
        <w:t xml:space="preserve"> Tài liệu khác (nếu có).</w:t>
      </w:r>
    </w:p>
    <w:p w14:paraId="62016BA6" w14:textId="644CF4AE" w:rsidR="00452019" w:rsidRPr="00D17C74" w:rsidRDefault="00452019" w:rsidP="005B4B33">
      <w:pPr>
        <w:spacing w:before="120" w:after="120"/>
        <w:ind w:firstLine="709"/>
        <w:jc w:val="both"/>
        <w:rPr>
          <w:b/>
          <w:color w:val="000000" w:themeColor="text1"/>
        </w:rPr>
      </w:pPr>
      <w:r w:rsidRPr="00D17C74">
        <w:rPr>
          <w:b/>
          <w:bCs/>
          <w:color w:val="000000" w:themeColor="text1"/>
        </w:rPr>
        <w:t>Bước 2</w:t>
      </w:r>
      <w:r w:rsidR="008A6EF6" w:rsidRPr="00D17C74">
        <w:rPr>
          <w:b/>
          <w:bCs/>
          <w:color w:val="000000" w:themeColor="text1"/>
          <w:lang w:val="en-US"/>
        </w:rPr>
        <w:t>.</w:t>
      </w:r>
      <w:r w:rsidRPr="00D17C74">
        <w:rPr>
          <w:b/>
          <w:color w:val="000000" w:themeColor="text1"/>
        </w:rPr>
        <w:t xml:space="preserve"> Trình, </w:t>
      </w:r>
      <w:r w:rsidR="00755866" w:rsidRPr="00D17C74">
        <w:rPr>
          <w:b/>
          <w:color w:val="000000" w:themeColor="text1"/>
          <w:lang w:val="en-US"/>
        </w:rPr>
        <w:t>thông qua</w:t>
      </w:r>
      <w:r w:rsidRPr="00D17C74">
        <w:rPr>
          <w:b/>
          <w:color w:val="000000" w:themeColor="text1"/>
        </w:rPr>
        <w:t xml:space="preserve"> đề nghị xây dựng </w:t>
      </w:r>
      <w:r w:rsidR="007136EC" w:rsidRPr="00D17C74">
        <w:rPr>
          <w:b/>
          <w:color w:val="000000" w:themeColor="text1"/>
          <w:lang w:val="en-US"/>
        </w:rPr>
        <w:t>n</w:t>
      </w:r>
      <w:r w:rsidRPr="00D17C74">
        <w:rPr>
          <w:b/>
          <w:color w:val="000000" w:themeColor="text1"/>
        </w:rPr>
        <w:t xml:space="preserve">ghị quyết, phân công soạn thảo </w:t>
      </w:r>
      <w:r w:rsidR="007136EC" w:rsidRPr="00D17C74">
        <w:rPr>
          <w:b/>
          <w:color w:val="000000" w:themeColor="text1"/>
          <w:lang w:val="en-US"/>
        </w:rPr>
        <w:t>n</w:t>
      </w:r>
      <w:r w:rsidRPr="00D17C74">
        <w:rPr>
          <w:b/>
          <w:color w:val="000000" w:themeColor="text1"/>
        </w:rPr>
        <w:t xml:space="preserve">ghị quyết </w:t>
      </w:r>
      <w:r w:rsidRPr="00D17C74">
        <w:rPr>
          <w:color w:val="000000" w:themeColor="text1"/>
        </w:rPr>
        <w:t>(</w:t>
      </w:r>
      <w:r w:rsidR="00755866" w:rsidRPr="00D17C74">
        <w:rPr>
          <w:color w:val="000000" w:themeColor="text1"/>
          <w:lang w:val="en-US"/>
        </w:rPr>
        <w:t>Khoản 1</w:t>
      </w:r>
      <w:r w:rsidR="00755866" w:rsidRPr="00D17C74">
        <w:rPr>
          <w:b/>
          <w:color w:val="000000" w:themeColor="text1"/>
          <w:lang w:val="en-US"/>
        </w:rPr>
        <w:t xml:space="preserve"> </w:t>
      </w:r>
      <w:r w:rsidRPr="00D17C74">
        <w:rPr>
          <w:color w:val="000000" w:themeColor="text1"/>
        </w:rPr>
        <w:t>Điều 117, Điều 118 Luật</w:t>
      </w:r>
      <w:r w:rsidR="00D86984" w:rsidRPr="00D17C74">
        <w:rPr>
          <w:color w:val="000000" w:themeColor="text1"/>
          <w:shd w:val="clear" w:color="auto" w:fill="FFFFFF"/>
        </w:rPr>
        <w:t xml:space="preserve"> </w:t>
      </w:r>
      <w:r w:rsidR="00D86984" w:rsidRPr="00D17C74">
        <w:rPr>
          <w:color w:val="000000" w:themeColor="text1"/>
          <w:shd w:val="clear" w:color="auto" w:fill="FFFFFF"/>
          <w:lang w:val="en-US"/>
        </w:rPr>
        <w:t xml:space="preserve">Ban hành </w:t>
      </w:r>
      <w:r w:rsidR="00D86984" w:rsidRPr="00D17C74">
        <w:rPr>
          <w:color w:val="000000" w:themeColor="text1"/>
          <w:shd w:val="clear" w:color="auto" w:fill="FFFFFF"/>
        </w:rPr>
        <w:t>văn bản quy phạm pháp luật</w:t>
      </w:r>
      <w:r w:rsidR="00755866" w:rsidRPr="00D17C74">
        <w:rPr>
          <w:color w:val="000000" w:themeColor="text1"/>
          <w:shd w:val="clear" w:color="auto" w:fill="FFFFFF"/>
          <w:lang w:val="en-US"/>
        </w:rPr>
        <w:t xml:space="preserve">; Điều 17, Điều 18 </w:t>
      </w:r>
      <w:r w:rsidR="00755866" w:rsidRPr="00D17C74">
        <w:rPr>
          <w:color w:val="000000" w:themeColor="text1"/>
        </w:rPr>
        <w:t>Nghị định số 34/2016/NĐ-CP</w:t>
      </w:r>
      <w:r w:rsidRPr="00D17C74">
        <w:rPr>
          <w:color w:val="000000" w:themeColor="text1"/>
        </w:rPr>
        <w:t>)</w:t>
      </w:r>
    </w:p>
    <w:p w14:paraId="6B8B9C70" w14:textId="77777777" w:rsidR="00D86984" w:rsidRPr="00D17C74" w:rsidRDefault="00490577" w:rsidP="005B4B33">
      <w:pPr>
        <w:spacing w:before="120" w:after="120"/>
        <w:ind w:firstLine="709"/>
        <w:jc w:val="both"/>
        <w:rPr>
          <w:color w:val="000000" w:themeColor="text1"/>
          <w:lang w:val="en-US"/>
        </w:rPr>
      </w:pPr>
      <w:r w:rsidRPr="00D17C74">
        <w:rPr>
          <w:color w:val="000000" w:themeColor="text1"/>
          <w:lang w:val="en-US"/>
        </w:rPr>
        <w:t>1.</w:t>
      </w:r>
      <w:r w:rsidR="00452019" w:rsidRPr="00D17C74">
        <w:rPr>
          <w:color w:val="000000" w:themeColor="text1"/>
        </w:rPr>
        <w:t xml:space="preserve"> </w:t>
      </w:r>
      <w:r w:rsidR="00D86984" w:rsidRPr="00D17C74">
        <w:rPr>
          <w:color w:val="000000" w:themeColor="text1"/>
          <w:shd w:val="clear" w:color="auto" w:fill="FFFFFF"/>
        </w:rPr>
        <w:t>Cơ quan lập đề nghị xây dựng văn bản quy phạm pháp luật có trách nhiệm chỉnh lý, hoàn thiện hồ sơ đề nghị xây dựng văn bản quy phạm pháp luật để trình Ủy ban nhân dân tỉnh</w:t>
      </w:r>
      <w:r w:rsidR="006003FF" w:rsidRPr="00D17C74">
        <w:rPr>
          <w:color w:val="000000" w:themeColor="text1"/>
          <w:shd w:val="clear" w:color="auto" w:fill="FFFFFF"/>
          <w:lang w:val="en-US"/>
        </w:rPr>
        <w:t>.</w:t>
      </w:r>
    </w:p>
    <w:p w14:paraId="65FD6C6C" w14:textId="5E627558" w:rsidR="00452019" w:rsidRPr="00D17C74" w:rsidRDefault="00D86984" w:rsidP="005B4B33">
      <w:pPr>
        <w:spacing w:before="120" w:after="120"/>
        <w:ind w:firstLine="709"/>
        <w:jc w:val="both"/>
        <w:rPr>
          <w:color w:val="000000" w:themeColor="text1"/>
        </w:rPr>
      </w:pPr>
      <w:r w:rsidRPr="00D17C74">
        <w:rPr>
          <w:color w:val="000000" w:themeColor="text1"/>
          <w:lang w:val="en-US"/>
        </w:rPr>
        <w:t xml:space="preserve">2. </w:t>
      </w:r>
      <w:r w:rsidR="00452019" w:rsidRPr="00D17C74">
        <w:rPr>
          <w:color w:val="000000" w:themeColor="text1"/>
        </w:rPr>
        <w:t xml:space="preserve">Văn phòng Ủy ban nhân dân tỉnh tiếp nhận, kiểm tra hồ sơ đề nghị xây dựng </w:t>
      </w:r>
      <w:r w:rsidR="00FA26F3" w:rsidRPr="00D17C74">
        <w:rPr>
          <w:color w:val="000000" w:themeColor="text1"/>
          <w:lang w:val="en-US"/>
        </w:rPr>
        <w:t>n</w:t>
      </w:r>
      <w:r w:rsidR="00452019" w:rsidRPr="00D17C74">
        <w:rPr>
          <w:color w:val="000000" w:themeColor="text1"/>
        </w:rPr>
        <w:t xml:space="preserve">ghị quyết của </w:t>
      </w:r>
      <w:r w:rsidR="003B2A81" w:rsidRPr="00D17C74">
        <w:rPr>
          <w:color w:val="000000" w:themeColor="text1"/>
        </w:rPr>
        <w:t>Hội đồng nhân dân</w:t>
      </w:r>
      <w:r w:rsidR="00452019" w:rsidRPr="00D17C74">
        <w:rPr>
          <w:color w:val="000000" w:themeColor="text1"/>
        </w:rPr>
        <w:t xml:space="preserve"> tỉnh. Trường hợp hồ sơ chưa đầy đủ theo quy định trong thời hạn 03 ngày làm việc, đề nghị cơ quan lập đề nghị hoàn thiện hồ sơ. Trong thời hạn 05 ngày làm việc, kể từ ngày nhận đủ hồ sơ đề xuất đưa vào chương trình phiên họp gần nhất của </w:t>
      </w:r>
      <w:r w:rsidR="003B2A81" w:rsidRPr="00D17C74">
        <w:rPr>
          <w:color w:val="000000" w:themeColor="text1"/>
        </w:rPr>
        <w:t>Ủy ban nhân dân</w:t>
      </w:r>
      <w:r w:rsidR="00452019" w:rsidRPr="00D17C74">
        <w:rPr>
          <w:color w:val="000000" w:themeColor="text1"/>
        </w:rPr>
        <w:t xml:space="preserve"> tỉnh.</w:t>
      </w:r>
    </w:p>
    <w:p w14:paraId="46354F43" w14:textId="5E6B1C4B" w:rsidR="00755866" w:rsidRPr="00D17C74" w:rsidRDefault="006208D5" w:rsidP="005B4B33">
      <w:pPr>
        <w:spacing w:before="120" w:after="120"/>
        <w:ind w:firstLine="709"/>
        <w:jc w:val="both"/>
        <w:rPr>
          <w:color w:val="000000" w:themeColor="text1"/>
          <w:lang w:val="en-US"/>
        </w:rPr>
      </w:pPr>
      <w:r w:rsidRPr="00D17C74">
        <w:rPr>
          <w:color w:val="000000" w:themeColor="text1"/>
          <w:shd w:val="clear" w:color="auto" w:fill="FFFFFF"/>
          <w:lang w:val="en-US"/>
        </w:rPr>
        <w:t>3</w:t>
      </w:r>
      <w:r w:rsidR="00755866" w:rsidRPr="00D17C74">
        <w:rPr>
          <w:color w:val="000000" w:themeColor="text1"/>
          <w:shd w:val="clear" w:color="auto" w:fill="FFFFFF"/>
        </w:rPr>
        <w:t>. Ủy ban nhân dân tỉnh xem xét, thông qua đề nghị xây dựng nghị quyết của Hội đồng nhân dân tỉnh vào phiên họp thường kỳ của Ủy ban nhân dân để trình Thường trực Hội đồng nhân dân tỉnh. Trường hợp chấp thuận, Thường trực Hội đồng nhân dân tỉnh có văn bản phân công cơ quan, tổ chức trình dự thảo nghị quyết, thời hạn trình Hội đồng nhân dân tỉnh và giao Ủy ban nhân dân tỉnh bố trí kinh phí bảo đảm cho việc soạn thảo.</w:t>
      </w:r>
    </w:p>
    <w:p w14:paraId="062EA9FD" w14:textId="5BFBF0E0" w:rsidR="003B2A81" w:rsidRPr="00D17C74" w:rsidRDefault="00452019" w:rsidP="005B4B33">
      <w:pPr>
        <w:spacing w:before="120" w:after="120"/>
        <w:ind w:firstLine="709"/>
        <w:jc w:val="both"/>
        <w:rPr>
          <w:b/>
          <w:color w:val="000000" w:themeColor="text1"/>
          <w:lang w:val="en-US"/>
        </w:rPr>
      </w:pPr>
      <w:r w:rsidRPr="00D17C74">
        <w:rPr>
          <w:b/>
          <w:bCs/>
          <w:color w:val="000000" w:themeColor="text1"/>
        </w:rPr>
        <w:t>Bước 3</w:t>
      </w:r>
      <w:r w:rsidR="008A6EF6" w:rsidRPr="00D17C74">
        <w:rPr>
          <w:b/>
          <w:bCs/>
          <w:color w:val="000000" w:themeColor="text1"/>
          <w:lang w:val="en-US"/>
        </w:rPr>
        <w:t>.</w:t>
      </w:r>
      <w:r w:rsidRPr="00D17C74">
        <w:rPr>
          <w:b/>
          <w:color w:val="000000" w:themeColor="text1"/>
        </w:rPr>
        <w:t xml:space="preserve"> Soạn thảo, lấy ý kiến dự thảo </w:t>
      </w:r>
      <w:r w:rsidR="007136EC" w:rsidRPr="00D17C74">
        <w:rPr>
          <w:b/>
          <w:color w:val="000000" w:themeColor="text1"/>
          <w:lang w:val="en-US"/>
        </w:rPr>
        <w:t>n</w:t>
      </w:r>
      <w:r w:rsidRPr="00D17C74">
        <w:rPr>
          <w:b/>
          <w:color w:val="000000" w:themeColor="text1"/>
        </w:rPr>
        <w:t xml:space="preserve">ghị quyết </w:t>
      </w:r>
      <w:r w:rsidRPr="00D17C74">
        <w:rPr>
          <w:color w:val="000000" w:themeColor="text1"/>
        </w:rPr>
        <w:t xml:space="preserve">(Điều 120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003B2A81" w:rsidRPr="00D17C74">
        <w:rPr>
          <w:color w:val="000000" w:themeColor="text1"/>
          <w:lang w:val="en-US"/>
        </w:rPr>
        <w:t>)</w:t>
      </w:r>
      <w:r w:rsidRPr="00D17C74">
        <w:rPr>
          <w:b/>
          <w:color w:val="000000" w:themeColor="text1"/>
        </w:rPr>
        <w:t xml:space="preserve"> </w:t>
      </w:r>
    </w:p>
    <w:p w14:paraId="3F6AECB2" w14:textId="17E1AFC9" w:rsidR="004F3389" w:rsidRPr="00D17C74" w:rsidRDefault="00452019" w:rsidP="005B4B33">
      <w:pPr>
        <w:spacing w:before="120" w:after="120"/>
        <w:ind w:firstLine="709"/>
        <w:jc w:val="both"/>
        <w:rPr>
          <w:color w:val="000000" w:themeColor="text1"/>
          <w:lang w:val="en-US" w:eastAsia="en-US"/>
        </w:rPr>
      </w:pPr>
      <w:r w:rsidRPr="00D17C74">
        <w:rPr>
          <w:color w:val="000000" w:themeColor="text1"/>
        </w:rPr>
        <w:t xml:space="preserve">Sau khi </w:t>
      </w:r>
      <w:r w:rsidR="003B2A81" w:rsidRPr="00D17C74">
        <w:rPr>
          <w:color w:val="000000" w:themeColor="text1"/>
          <w:lang w:val="en-US"/>
        </w:rPr>
        <w:t>Đ</w:t>
      </w:r>
      <w:r w:rsidRPr="00D17C74">
        <w:rPr>
          <w:color w:val="000000" w:themeColor="text1"/>
        </w:rPr>
        <w:t xml:space="preserve">ề nghị xây dựng Nghị quyết được Thường trực </w:t>
      </w:r>
      <w:r w:rsidR="00175100" w:rsidRPr="00D17C74">
        <w:rPr>
          <w:color w:val="000000" w:themeColor="text1"/>
        </w:rPr>
        <w:t>Hội đồng nhân dân</w:t>
      </w:r>
      <w:r w:rsidRPr="00D17C74">
        <w:rPr>
          <w:color w:val="000000" w:themeColor="text1"/>
        </w:rPr>
        <w:t xml:space="preserve"> tỉnh chấp thuận, </w:t>
      </w:r>
      <w:r w:rsidR="005F14C5" w:rsidRPr="00D17C74">
        <w:rPr>
          <w:color w:val="000000" w:themeColor="text1"/>
          <w:lang w:val="en-US"/>
        </w:rPr>
        <w:t>S</w:t>
      </w:r>
      <w:r w:rsidRPr="00D17C74">
        <w:rPr>
          <w:color w:val="000000" w:themeColor="text1"/>
        </w:rPr>
        <w:t xml:space="preserve">ở, </w:t>
      </w:r>
      <w:r w:rsidR="005F14C5" w:rsidRPr="00D17C74">
        <w:rPr>
          <w:color w:val="000000" w:themeColor="text1"/>
          <w:lang w:val="en-US"/>
        </w:rPr>
        <w:t>B</w:t>
      </w:r>
      <w:r w:rsidRPr="00D17C74">
        <w:rPr>
          <w:color w:val="000000" w:themeColor="text1"/>
        </w:rPr>
        <w:t xml:space="preserve">an, ngành được </w:t>
      </w:r>
      <w:r w:rsidR="00BC0885" w:rsidRPr="00D17C74">
        <w:rPr>
          <w:color w:val="000000" w:themeColor="text1"/>
          <w:lang w:val="en-US"/>
        </w:rPr>
        <w:t>phân công</w:t>
      </w:r>
      <w:r w:rsidRPr="00D17C74">
        <w:rPr>
          <w:color w:val="000000" w:themeColor="text1"/>
        </w:rPr>
        <w:t xml:space="preserve"> soạn thảo dự thảo Nghị quyết có trách nhiệm thực hiện nhiệm vụ của cơ quan, tổ chức chủ trì soạn thảo Nghị quyết </w:t>
      </w:r>
      <w:r w:rsidR="003B2A81" w:rsidRPr="00D17C74">
        <w:rPr>
          <w:color w:val="000000" w:themeColor="text1"/>
          <w:lang w:val="en-US"/>
        </w:rPr>
        <w:t xml:space="preserve">theo quy định </w:t>
      </w:r>
      <w:r w:rsidRPr="00D17C74">
        <w:rPr>
          <w:color w:val="000000" w:themeColor="text1"/>
        </w:rPr>
        <w:t xml:space="preserve">tại Điều 119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003B2A81" w:rsidRPr="00D17C74">
        <w:rPr>
          <w:color w:val="000000" w:themeColor="text1"/>
          <w:lang w:val="en-US"/>
        </w:rPr>
        <w:t xml:space="preserve"> </w:t>
      </w:r>
      <w:r w:rsidR="00D86984" w:rsidRPr="00D17C74">
        <w:rPr>
          <w:color w:val="000000" w:themeColor="text1"/>
          <w:lang w:val="en-US"/>
        </w:rPr>
        <w:t>(</w:t>
      </w:r>
      <w:r w:rsidR="00D86984" w:rsidRPr="00D17C74">
        <w:rPr>
          <w:i/>
          <w:color w:val="000000" w:themeColor="text1"/>
          <w:lang w:val="en-US"/>
        </w:rPr>
        <w:t xml:space="preserve">được sửa đổi bổ sung tại </w:t>
      </w:r>
      <w:r w:rsidR="00D86984" w:rsidRPr="00D17C74">
        <w:rPr>
          <w:i/>
          <w:iCs/>
          <w:color w:val="000000" w:themeColor="text1"/>
          <w:lang w:val="en-US"/>
        </w:rPr>
        <w:t xml:space="preserve">khoản 35 Điều 1 </w:t>
      </w:r>
      <w:r w:rsidR="00D86984" w:rsidRPr="00D17C74">
        <w:rPr>
          <w:i/>
          <w:iCs/>
          <w:color w:val="000000" w:themeColor="text1"/>
        </w:rPr>
        <w:t xml:space="preserve">Luật </w:t>
      </w:r>
      <w:r w:rsidR="00D86984" w:rsidRPr="00D17C74">
        <w:rPr>
          <w:i/>
          <w:iCs/>
          <w:color w:val="000000" w:themeColor="text1"/>
          <w:lang w:val="en-US"/>
        </w:rPr>
        <w:t>S</w:t>
      </w:r>
      <w:r w:rsidR="00D86984" w:rsidRPr="00D17C74">
        <w:rPr>
          <w:i/>
          <w:iCs/>
          <w:color w:val="000000" w:themeColor="text1"/>
        </w:rPr>
        <w:t>ửa đổi</w:t>
      </w:r>
      <w:r w:rsidR="0074528D" w:rsidRPr="00D17C74">
        <w:rPr>
          <w:i/>
          <w:iCs/>
          <w:color w:val="000000" w:themeColor="text1"/>
        </w:rPr>
        <w:t xml:space="preserve">, bổ sung một số điều của Luật </w:t>
      </w:r>
      <w:r w:rsidR="0074528D" w:rsidRPr="00D17C74">
        <w:rPr>
          <w:i/>
          <w:iCs/>
          <w:color w:val="000000" w:themeColor="text1"/>
          <w:lang w:val="en-US"/>
        </w:rPr>
        <w:t>B</w:t>
      </w:r>
      <w:r w:rsidR="00D86984" w:rsidRPr="00D17C74">
        <w:rPr>
          <w:i/>
          <w:iCs/>
          <w:color w:val="000000" w:themeColor="text1"/>
        </w:rPr>
        <w:t>an hành văn bản quy phạm pháp luật ngày 18 tháng 6 năm 2020</w:t>
      </w:r>
      <w:r w:rsidR="00D86984" w:rsidRPr="00D17C74">
        <w:rPr>
          <w:color w:val="000000" w:themeColor="text1"/>
          <w:lang w:val="en-US"/>
        </w:rPr>
        <w:t xml:space="preserve">) </w:t>
      </w:r>
      <w:r w:rsidRPr="00D17C74">
        <w:rPr>
          <w:color w:val="000000" w:themeColor="text1"/>
        </w:rPr>
        <w:t xml:space="preserve">và tổ chức lấy ý kiến vào dự thảo </w:t>
      </w:r>
      <w:r w:rsidR="00997A17" w:rsidRPr="00D17C74">
        <w:rPr>
          <w:color w:val="000000" w:themeColor="text1"/>
          <w:lang w:val="en-US"/>
        </w:rPr>
        <w:t>n</w:t>
      </w:r>
      <w:r w:rsidRPr="00D17C74">
        <w:rPr>
          <w:color w:val="000000" w:themeColor="text1"/>
        </w:rPr>
        <w:t xml:space="preserve">ghị quyết theo Điều 120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Pr="00D17C74">
        <w:rPr>
          <w:color w:val="000000" w:themeColor="text1"/>
        </w:rPr>
        <w:t>, trong đó</w:t>
      </w:r>
      <w:r w:rsidR="003B2A81" w:rsidRPr="00D17C74">
        <w:rPr>
          <w:color w:val="000000" w:themeColor="text1"/>
          <w:lang w:val="en-US"/>
        </w:rPr>
        <w:t>,</w:t>
      </w:r>
      <w:r w:rsidRPr="00D17C74">
        <w:rPr>
          <w:color w:val="000000" w:themeColor="text1"/>
        </w:rPr>
        <w:t xml:space="preserve"> lưu ý về việc lấy ý kiến của đối tượng </w:t>
      </w:r>
      <w:r w:rsidR="00072C75" w:rsidRPr="00D17C74">
        <w:rPr>
          <w:color w:val="000000" w:themeColor="text1"/>
        </w:rPr>
        <w:t xml:space="preserve">chịu sự tác động trực tiếp của </w:t>
      </w:r>
      <w:r w:rsidR="00072C75" w:rsidRPr="00D17C74">
        <w:rPr>
          <w:color w:val="000000" w:themeColor="text1"/>
          <w:lang w:val="en-US"/>
        </w:rPr>
        <w:t>n</w:t>
      </w:r>
      <w:r w:rsidRPr="00D17C74">
        <w:rPr>
          <w:color w:val="000000" w:themeColor="text1"/>
        </w:rPr>
        <w:t xml:space="preserve">ghị quyết, đăng tải toàn văn dự thảo trên cổng thông tin điện tử của tỉnh </w:t>
      </w:r>
      <w:r w:rsidRPr="00D17C74">
        <w:rPr>
          <w:color w:val="000000" w:themeColor="text1"/>
          <w:shd w:val="clear" w:color="auto" w:fill="FFFFFF"/>
        </w:rPr>
        <w:t>trong</w:t>
      </w:r>
      <w:r w:rsidRPr="00D17C74">
        <w:rPr>
          <w:color w:val="000000" w:themeColor="text1"/>
        </w:rPr>
        <w:t xml:space="preserve"> thời hạn ít nhất là 30 ngày để các cơ quan, </w:t>
      </w:r>
      <w:r w:rsidRPr="00D17C74">
        <w:rPr>
          <w:color w:val="000000" w:themeColor="text1"/>
        </w:rPr>
        <w:lastRenderedPageBreak/>
        <w:t>tổ chức, cá nhân góp ý kiến.</w:t>
      </w:r>
      <w:r w:rsidR="004F3389" w:rsidRPr="00D17C74">
        <w:rPr>
          <w:color w:val="000000" w:themeColor="text1"/>
          <w:lang w:val="en-US" w:eastAsia="en-US"/>
        </w:rPr>
        <w:t xml:space="preserve"> Cơ quan, tổ chức được lấy ý kiến có trách nhiệm trả lời bằng văn bản trong thời hạn 10 ngày kể từ ngày nhận được dự thảo văn bản.</w:t>
      </w:r>
    </w:p>
    <w:p w14:paraId="6662088C" w14:textId="77777777" w:rsidR="00452019" w:rsidRPr="00D17C74" w:rsidRDefault="00452019" w:rsidP="005B4B33">
      <w:pPr>
        <w:spacing w:before="120" w:after="120"/>
        <w:ind w:firstLine="709"/>
        <w:jc w:val="both"/>
        <w:rPr>
          <w:b/>
          <w:color w:val="000000" w:themeColor="text1"/>
        </w:rPr>
      </w:pPr>
      <w:r w:rsidRPr="00D17C74">
        <w:rPr>
          <w:b/>
          <w:bCs/>
          <w:color w:val="000000" w:themeColor="text1"/>
        </w:rPr>
        <w:t>Bước 4</w:t>
      </w:r>
      <w:r w:rsidR="008A6EF6" w:rsidRPr="00D17C74">
        <w:rPr>
          <w:b/>
          <w:bCs/>
          <w:color w:val="000000" w:themeColor="text1"/>
          <w:lang w:val="en-US"/>
        </w:rPr>
        <w:t>.</w:t>
      </w:r>
      <w:r w:rsidRPr="00D17C74">
        <w:rPr>
          <w:b/>
          <w:color w:val="000000" w:themeColor="text1"/>
        </w:rPr>
        <w:t xml:space="preserve">  Gửi Sở Tư pháp thẩm định </w:t>
      </w:r>
      <w:r w:rsidRPr="00D17C74">
        <w:rPr>
          <w:color w:val="000000" w:themeColor="text1"/>
        </w:rPr>
        <w:t xml:space="preserve">(Điều 121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00476683" w:rsidRPr="00D17C74">
        <w:rPr>
          <w:color w:val="000000" w:themeColor="text1"/>
          <w:lang w:val="en-US"/>
        </w:rPr>
        <w:t>,</w:t>
      </w:r>
      <w:r w:rsidR="00476683" w:rsidRPr="00D17C74">
        <w:rPr>
          <w:b/>
          <w:color w:val="000000" w:themeColor="text1"/>
          <w:lang w:val="en-US"/>
        </w:rPr>
        <w:t xml:space="preserve"> </w:t>
      </w:r>
      <w:r w:rsidR="00476683" w:rsidRPr="00D17C74">
        <w:rPr>
          <w:iCs/>
          <w:color w:val="000000" w:themeColor="text1"/>
          <w:lang w:val="en-US"/>
        </w:rPr>
        <w:t xml:space="preserve">khoản 36 Điều 1 </w:t>
      </w:r>
      <w:r w:rsidR="00476683" w:rsidRPr="00D17C74">
        <w:rPr>
          <w:iCs/>
          <w:color w:val="000000" w:themeColor="text1"/>
        </w:rPr>
        <w:t xml:space="preserve">Luật </w:t>
      </w:r>
      <w:r w:rsidR="00476683" w:rsidRPr="00D17C74">
        <w:rPr>
          <w:iCs/>
          <w:color w:val="000000" w:themeColor="text1"/>
          <w:lang w:val="en-US"/>
        </w:rPr>
        <w:t>S</w:t>
      </w:r>
      <w:r w:rsidR="00476683" w:rsidRPr="00D17C74">
        <w:rPr>
          <w:iCs/>
          <w:color w:val="000000" w:themeColor="text1"/>
        </w:rPr>
        <w:t>ửa đổi, bổ sung một số điều của Luật ban hành văn bản quy phạm pháp luật ngày 18 tháng 6 năm 2020</w:t>
      </w:r>
      <w:r w:rsidRPr="00D17C74">
        <w:rPr>
          <w:b/>
          <w:color w:val="000000" w:themeColor="text1"/>
        </w:rPr>
        <w:t>)</w:t>
      </w:r>
    </w:p>
    <w:p w14:paraId="59EEC264" w14:textId="4EECAFF3" w:rsidR="00476683" w:rsidRPr="00D17C74" w:rsidRDefault="00452019" w:rsidP="005B4B33">
      <w:pPr>
        <w:pStyle w:val="NormalWeb"/>
        <w:shd w:val="clear" w:color="auto" w:fill="FFFFFF"/>
        <w:spacing w:before="120" w:beforeAutospacing="0" w:after="120" w:afterAutospacing="0"/>
        <w:ind w:firstLine="709"/>
        <w:jc w:val="both"/>
        <w:rPr>
          <w:color w:val="000000" w:themeColor="text1"/>
          <w:sz w:val="28"/>
          <w:szCs w:val="28"/>
          <w:shd w:val="clear" w:color="auto" w:fill="FFFFFF"/>
        </w:rPr>
      </w:pPr>
      <w:r w:rsidRPr="00D17C74">
        <w:rPr>
          <w:color w:val="000000" w:themeColor="text1"/>
          <w:sz w:val="28"/>
          <w:szCs w:val="28"/>
        </w:rPr>
        <w:t>Sau khi lấy ý kiến và tiếp thu ý kiến vào dự thảo nghị quyết,</w:t>
      </w:r>
      <w:r w:rsidR="004F3389" w:rsidRPr="00D17C74">
        <w:rPr>
          <w:color w:val="000000" w:themeColor="text1"/>
          <w:sz w:val="28"/>
          <w:szCs w:val="28"/>
          <w:shd w:val="clear" w:color="auto" w:fill="FFFFFF"/>
        </w:rPr>
        <w:t xml:space="preserve"> </w:t>
      </w:r>
      <w:r w:rsidR="00A148F0" w:rsidRPr="00D17C74">
        <w:rPr>
          <w:color w:val="000000" w:themeColor="text1"/>
          <w:sz w:val="28"/>
          <w:szCs w:val="28"/>
        </w:rPr>
        <w:t>c</w:t>
      </w:r>
      <w:r w:rsidR="004F3389" w:rsidRPr="00D17C74">
        <w:rPr>
          <w:color w:val="000000" w:themeColor="text1"/>
          <w:sz w:val="28"/>
          <w:szCs w:val="28"/>
        </w:rPr>
        <w:t xml:space="preserve">hậm nhất là 20 ngày trước ngày Ủy ban nhân dân </w:t>
      </w:r>
      <w:r w:rsidR="00BC0885" w:rsidRPr="00D17C74">
        <w:rPr>
          <w:color w:val="000000" w:themeColor="text1"/>
          <w:sz w:val="28"/>
          <w:szCs w:val="28"/>
          <w:lang w:val="en-US"/>
        </w:rPr>
        <w:t xml:space="preserve">tỉnh </w:t>
      </w:r>
      <w:r w:rsidR="004F3389" w:rsidRPr="00D17C74">
        <w:rPr>
          <w:color w:val="000000" w:themeColor="text1"/>
          <w:sz w:val="28"/>
          <w:szCs w:val="28"/>
        </w:rPr>
        <w:t>họp, cơ quan chủ trì soạn thảo phải gửi hồ sơ dự thảo nghị quyết đến Sở Tư pháp để thẩm định</w:t>
      </w:r>
      <w:r w:rsidR="00F728DE" w:rsidRPr="00D17C74">
        <w:rPr>
          <w:color w:val="000000" w:themeColor="text1"/>
          <w:sz w:val="28"/>
          <w:szCs w:val="28"/>
        </w:rPr>
        <w:t>. H</w:t>
      </w:r>
      <w:r w:rsidRPr="00D17C74">
        <w:rPr>
          <w:color w:val="000000" w:themeColor="text1"/>
          <w:sz w:val="28"/>
          <w:szCs w:val="28"/>
        </w:rPr>
        <w:t>ồ sơ đề nghị thẩm định</w:t>
      </w:r>
      <w:r w:rsidR="00F728DE" w:rsidRPr="00D17C74">
        <w:rPr>
          <w:color w:val="000000" w:themeColor="text1"/>
          <w:sz w:val="28"/>
          <w:szCs w:val="28"/>
        </w:rPr>
        <w:t xml:space="preserve">, gồm: </w:t>
      </w:r>
      <w:r w:rsidR="00D86984" w:rsidRPr="00D17C74">
        <w:rPr>
          <w:color w:val="000000" w:themeColor="text1"/>
          <w:sz w:val="28"/>
          <w:szCs w:val="28"/>
        </w:rPr>
        <w:t>Tờ trình Ủy ban nhân</w:t>
      </w:r>
      <w:r w:rsidR="00D86984" w:rsidRPr="00D17C74">
        <w:rPr>
          <w:color w:val="000000" w:themeColor="text1"/>
          <w:sz w:val="28"/>
          <w:szCs w:val="28"/>
          <w:shd w:val="clear" w:color="auto" w:fill="FFFFFF"/>
        </w:rPr>
        <w:t xml:space="preserve"> dân về dự thảo nghị quyết</w:t>
      </w:r>
      <w:r w:rsidR="009A51D4" w:rsidRPr="00D17C74">
        <w:rPr>
          <w:color w:val="000000" w:themeColor="text1"/>
          <w:sz w:val="28"/>
          <w:szCs w:val="28"/>
          <w:shd w:val="clear" w:color="auto" w:fill="FFFFFF"/>
          <w:lang w:val="en-US"/>
        </w:rPr>
        <w:t xml:space="preserve"> (</w:t>
      </w:r>
      <w:r w:rsidR="009A51D4" w:rsidRPr="00D17C74">
        <w:rPr>
          <w:color w:val="000000" w:themeColor="text1"/>
          <w:sz w:val="28"/>
          <w:szCs w:val="28"/>
        </w:rPr>
        <w:t>mẫu số 0</w:t>
      </w:r>
      <w:r w:rsidR="009A51D4" w:rsidRPr="00D17C74">
        <w:rPr>
          <w:color w:val="000000" w:themeColor="text1"/>
          <w:sz w:val="28"/>
          <w:szCs w:val="28"/>
          <w:lang w:val="en-US"/>
        </w:rPr>
        <w:t>3</w:t>
      </w:r>
      <w:r w:rsidR="009A51D4" w:rsidRPr="00D17C74">
        <w:rPr>
          <w:color w:val="000000" w:themeColor="text1"/>
          <w:sz w:val="28"/>
          <w:szCs w:val="28"/>
        </w:rPr>
        <w:t xml:space="preserve"> Phụ lục V</w:t>
      </w:r>
      <w:r w:rsidR="009A51D4" w:rsidRPr="00D17C74">
        <w:rPr>
          <w:color w:val="000000" w:themeColor="text1"/>
          <w:sz w:val="28"/>
          <w:szCs w:val="28"/>
          <w:lang w:val="en-US"/>
        </w:rPr>
        <w:t xml:space="preserve"> </w:t>
      </w:r>
      <w:r w:rsidR="009A51D4" w:rsidRPr="00D17C74">
        <w:rPr>
          <w:iCs/>
          <w:color w:val="000000" w:themeColor="text1"/>
          <w:sz w:val="28"/>
          <w:szCs w:val="28"/>
          <w:lang w:val="en-US" w:bidi="he-IL"/>
        </w:rPr>
        <w:t>k</w:t>
      </w:r>
      <w:r w:rsidR="009A51D4" w:rsidRPr="00D17C74">
        <w:rPr>
          <w:iCs/>
          <w:color w:val="000000" w:themeColor="text1"/>
          <w:sz w:val="28"/>
          <w:szCs w:val="28"/>
          <w:lang w:bidi="he-IL"/>
        </w:rPr>
        <w:t>èm theo Nghị định số 154/2020/NĐ-CP</w:t>
      </w:r>
      <w:r w:rsidR="009A51D4" w:rsidRPr="00D17C74">
        <w:rPr>
          <w:iCs/>
          <w:color w:val="000000" w:themeColor="text1"/>
          <w:sz w:val="28"/>
          <w:szCs w:val="28"/>
          <w:lang w:val="en-US" w:bidi="he-IL"/>
        </w:rPr>
        <w:t>)</w:t>
      </w:r>
      <w:r w:rsidR="00D86984" w:rsidRPr="00D17C74">
        <w:rPr>
          <w:color w:val="000000" w:themeColor="text1"/>
          <w:sz w:val="28"/>
          <w:szCs w:val="28"/>
          <w:shd w:val="clear" w:color="auto" w:fill="FFFFFF"/>
        </w:rPr>
        <w:t xml:space="preserve">; </w:t>
      </w:r>
      <w:r w:rsidR="004F3389" w:rsidRPr="00D17C74">
        <w:rPr>
          <w:color w:val="000000" w:themeColor="text1"/>
          <w:sz w:val="28"/>
          <w:szCs w:val="28"/>
          <w:shd w:val="clear" w:color="auto" w:fill="FFFFFF"/>
          <w:lang w:val="en-US"/>
        </w:rPr>
        <w:t>d</w:t>
      </w:r>
      <w:r w:rsidR="00D86984" w:rsidRPr="00D17C74">
        <w:rPr>
          <w:color w:val="000000" w:themeColor="text1"/>
          <w:sz w:val="28"/>
          <w:szCs w:val="28"/>
          <w:shd w:val="clear" w:color="auto" w:fill="FFFFFF"/>
        </w:rPr>
        <w:t xml:space="preserve">ự thảo nghị quyết; Bản tổng hợp, giải trình, tiếp thu ý kiến góp ý của cơ quan, tổ chức, cá nhân; bản chụp ý kiến góp ý; báo cáo đánh giá tác động của chính sách đối với nghị quyết quy định tại khoản 2 và khoản 3 Điều 27 </w:t>
      </w:r>
      <w:r w:rsidR="0074528D" w:rsidRPr="00D17C74">
        <w:rPr>
          <w:color w:val="000000" w:themeColor="text1"/>
          <w:sz w:val="28"/>
          <w:szCs w:val="28"/>
        </w:rPr>
        <w:t>Luật</w:t>
      </w:r>
      <w:r w:rsidR="0074528D" w:rsidRPr="00D17C74">
        <w:rPr>
          <w:color w:val="000000" w:themeColor="text1"/>
          <w:sz w:val="28"/>
          <w:szCs w:val="28"/>
          <w:shd w:val="clear" w:color="auto" w:fill="FFFFFF"/>
        </w:rPr>
        <w:t xml:space="preserve"> </w:t>
      </w:r>
      <w:r w:rsidR="0074528D" w:rsidRPr="00D17C74">
        <w:rPr>
          <w:color w:val="000000" w:themeColor="text1"/>
          <w:sz w:val="28"/>
          <w:szCs w:val="28"/>
          <w:shd w:val="clear" w:color="auto" w:fill="FFFFFF"/>
          <w:lang w:val="en-US"/>
        </w:rPr>
        <w:t xml:space="preserve">Ban hành </w:t>
      </w:r>
      <w:r w:rsidR="0074528D" w:rsidRPr="00D17C74">
        <w:rPr>
          <w:color w:val="000000" w:themeColor="text1"/>
          <w:sz w:val="28"/>
          <w:szCs w:val="28"/>
          <w:shd w:val="clear" w:color="auto" w:fill="FFFFFF"/>
        </w:rPr>
        <w:t>văn bản quy phạm pháp luật</w:t>
      </w:r>
      <w:r w:rsidR="00D86984" w:rsidRPr="00D17C74">
        <w:rPr>
          <w:color w:val="000000" w:themeColor="text1"/>
          <w:sz w:val="28"/>
          <w:szCs w:val="28"/>
          <w:shd w:val="clear" w:color="auto" w:fill="FFFFFF"/>
        </w:rPr>
        <w:t>; Tài liệu khác (nếu có).</w:t>
      </w:r>
    </w:p>
    <w:p w14:paraId="6905DAAA" w14:textId="622C2E31" w:rsidR="00FE06DC" w:rsidRPr="00D17C74" w:rsidRDefault="00FE06DC" w:rsidP="005B4B33">
      <w:pPr>
        <w:spacing w:before="120" w:after="120"/>
        <w:ind w:firstLine="709"/>
        <w:jc w:val="both"/>
        <w:rPr>
          <w:color w:val="000000" w:themeColor="text1"/>
          <w:lang w:val="en-US"/>
        </w:rPr>
      </w:pPr>
      <w:r w:rsidRPr="00D17C74">
        <w:rPr>
          <w:color w:val="000000" w:themeColor="text1"/>
        </w:rPr>
        <w:t>Cơ quan chủ trì soạn thảo có trách nhiệm giải trình, tiếp thu ý kiến thẩm định để chỉnh lý, hoàn thiện dự thảo nghị quyết, đồng thời gửi báo cáo giải trình, tiếp thu kèm theo dự thảo văn bản đã được chỉnh lý đến Sở Tư pháp khi trình Ủy ban nhân dân dự thảo nghị quyết</w:t>
      </w:r>
      <w:r w:rsidRPr="00D17C74">
        <w:rPr>
          <w:color w:val="000000" w:themeColor="text1"/>
          <w:lang w:val="en-US"/>
        </w:rPr>
        <w:t>.</w:t>
      </w:r>
    </w:p>
    <w:p w14:paraId="37A466DF" w14:textId="77777777" w:rsidR="008A6EF6" w:rsidRPr="00D17C74" w:rsidRDefault="008A6EF6" w:rsidP="005B4B33">
      <w:pPr>
        <w:pStyle w:val="NormalWeb"/>
        <w:shd w:val="clear" w:color="auto" w:fill="FFFFFF"/>
        <w:spacing w:before="120" w:beforeAutospacing="0" w:after="120" w:afterAutospacing="0"/>
        <w:ind w:firstLine="709"/>
        <w:jc w:val="both"/>
        <w:rPr>
          <w:b/>
          <w:bCs/>
          <w:color w:val="000000" w:themeColor="text1"/>
          <w:sz w:val="28"/>
          <w:szCs w:val="28"/>
          <w:lang w:val="en-US" w:eastAsia="en-US"/>
        </w:rPr>
      </w:pPr>
      <w:r w:rsidRPr="00D17C74">
        <w:rPr>
          <w:b/>
          <w:color w:val="000000" w:themeColor="text1"/>
          <w:sz w:val="28"/>
          <w:szCs w:val="28"/>
          <w:lang w:val="en-US" w:eastAsia="en-US"/>
        </w:rPr>
        <w:t xml:space="preserve">Bước 5. Trình </w:t>
      </w:r>
      <w:r w:rsidRPr="00D17C74">
        <w:rPr>
          <w:b/>
          <w:bCs/>
          <w:color w:val="000000" w:themeColor="text1"/>
          <w:sz w:val="28"/>
          <w:szCs w:val="28"/>
          <w:lang w:val="en-US" w:eastAsia="en-US"/>
        </w:rPr>
        <w:t xml:space="preserve">Ủy ban nhân dân tỉnh </w:t>
      </w:r>
      <w:r w:rsidRPr="00D17C74">
        <w:rPr>
          <w:bCs/>
          <w:color w:val="000000" w:themeColor="text1"/>
          <w:sz w:val="28"/>
          <w:szCs w:val="28"/>
          <w:lang w:val="en-US" w:eastAsia="en-US"/>
        </w:rPr>
        <w:t>(</w:t>
      </w:r>
      <w:bookmarkStart w:id="4" w:name="dieu_122"/>
      <w:r w:rsidRPr="00D17C74">
        <w:rPr>
          <w:bCs/>
          <w:color w:val="000000" w:themeColor="text1"/>
          <w:sz w:val="28"/>
          <w:szCs w:val="28"/>
          <w:lang w:val="en-US" w:eastAsia="en-US"/>
        </w:rPr>
        <w:t xml:space="preserve">Điều 122 </w:t>
      </w:r>
      <w:r w:rsidR="0074528D" w:rsidRPr="00D17C74">
        <w:rPr>
          <w:color w:val="000000" w:themeColor="text1"/>
          <w:sz w:val="28"/>
          <w:szCs w:val="28"/>
        </w:rPr>
        <w:t>Luật</w:t>
      </w:r>
      <w:r w:rsidR="0074528D" w:rsidRPr="00D17C74">
        <w:rPr>
          <w:color w:val="000000" w:themeColor="text1"/>
          <w:sz w:val="28"/>
          <w:szCs w:val="28"/>
          <w:shd w:val="clear" w:color="auto" w:fill="FFFFFF"/>
        </w:rPr>
        <w:t xml:space="preserve"> </w:t>
      </w:r>
      <w:r w:rsidR="0074528D" w:rsidRPr="00D17C74">
        <w:rPr>
          <w:color w:val="000000" w:themeColor="text1"/>
          <w:sz w:val="28"/>
          <w:szCs w:val="28"/>
          <w:shd w:val="clear" w:color="auto" w:fill="FFFFFF"/>
          <w:lang w:val="en-US"/>
        </w:rPr>
        <w:t xml:space="preserve">Ban hành </w:t>
      </w:r>
      <w:r w:rsidR="0074528D" w:rsidRPr="00D17C74">
        <w:rPr>
          <w:color w:val="000000" w:themeColor="text1"/>
          <w:sz w:val="28"/>
          <w:szCs w:val="28"/>
          <w:shd w:val="clear" w:color="auto" w:fill="FFFFFF"/>
        </w:rPr>
        <w:t>văn bản quy phạm pháp luật</w:t>
      </w:r>
      <w:r w:rsidR="00476683" w:rsidRPr="00D17C74">
        <w:rPr>
          <w:bCs/>
          <w:color w:val="000000" w:themeColor="text1"/>
          <w:sz w:val="28"/>
          <w:szCs w:val="28"/>
          <w:lang w:val="en-US" w:eastAsia="en-US"/>
        </w:rPr>
        <w:t xml:space="preserve">, </w:t>
      </w:r>
      <w:r w:rsidR="00476683" w:rsidRPr="00D17C74">
        <w:rPr>
          <w:iCs/>
          <w:color w:val="000000" w:themeColor="text1"/>
          <w:sz w:val="28"/>
          <w:szCs w:val="28"/>
          <w:lang w:val="en-US"/>
        </w:rPr>
        <w:t xml:space="preserve">khoản 37 Điều 1 </w:t>
      </w:r>
      <w:r w:rsidR="00476683" w:rsidRPr="00D17C74">
        <w:rPr>
          <w:iCs/>
          <w:color w:val="000000" w:themeColor="text1"/>
          <w:sz w:val="28"/>
          <w:szCs w:val="28"/>
        </w:rPr>
        <w:t xml:space="preserve">Luật </w:t>
      </w:r>
      <w:r w:rsidR="00476683" w:rsidRPr="00D17C74">
        <w:rPr>
          <w:iCs/>
          <w:color w:val="000000" w:themeColor="text1"/>
          <w:sz w:val="28"/>
          <w:szCs w:val="28"/>
          <w:lang w:val="en-US"/>
        </w:rPr>
        <w:t>S</w:t>
      </w:r>
      <w:r w:rsidR="00476683" w:rsidRPr="00D17C74">
        <w:rPr>
          <w:iCs/>
          <w:color w:val="000000" w:themeColor="text1"/>
          <w:sz w:val="28"/>
          <w:szCs w:val="28"/>
        </w:rPr>
        <w:t xml:space="preserve">ửa đổi, bổ sung một số điều của Luật </w:t>
      </w:r>
      <w:r w:rsidR="00E370D5" w:rsidRPr="00D17C74">
        <w:rPr>
          <w:iCs/>
          <w:color w:val="000000" w:themeColor="text1"/>
          <w:sz w:val="28"/>
          <w:szCs w:val="28"/>
          <w:lang w:val="en-US"/>
        </w:rPr>
        <w:t>B</w:t>
      </w:r>
      <w:r w:rsidR="00476683" w:rsidRPr="00D17C74">
        <w:rPr>
          <w:iCs/>
          <w:color w:val="000000" w:themeColor="text1"/>
          <w:sz w:val="28"/>
          <w:szCs w:val="28"/>
        </w:rPr>
        <w:t>an hành văn bản quy phạm pháp luật ngày 18 tháng 6 năm 2020</w:t>
      </w:r>
      <w:r w:rsidRPr="00D17C74">
        <w:rPr>
          <w:bCs/>
          <w:color w:val="000000" w:themeColor="text1"/>
          <w:sz w:val="28"/>
          <w:szCs w:val="28"/>
          <w:lang w:val="en-US" w:eastAsia="en-US"/>
        </w:rPr>
        <w:t>)</w:t>
      </w:r>
    </w:p>
    <w:bookmarkEnd w:id="4"/>
    <w:p w14:paraId="390B4C1C" w14:textId="078AE3E6" w:rsidR="008A6EF6" w:rsidRPr="00D17C74" w:rsidRDefault="008A6EF6"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Hồ sơ dự thảo nghị quyết trình Ủy ban nhân dân cấp tỉnh bao gồm: Tờ trình Ủy ban nhân dân cấp tỉnh về dự thảo nghị quyết</w:t>
      </w:r>
      <w:r w:rsidR="0037564A" w:rsidRPr="00D17C74">
        <w:rPr>
          <w:color w:val="000000" w:themeColor="text1"/>
          <w:lang w:val="en-US" w:eastAsia="en-US"/>
        </w:rPr>
        <w:t xml:space="preserve"> </w:t>
      </w:r>
      <w:r w:rsidR="0037564A" w:rsidRPr="00D17C74">
        <w:rPr>
          <w:color w:val="000000" w:themeColor="text1"/>
          <w:shd w:val="clear" w:color="auto" w:fill="FFFFFF"/>
          <w:lang w:val="en-US"/>
        </w:rPr>
        <w:t>(</w:t>
      </w:r>
      <w:r w:rsidR="0037564A" w:rsidRPr="00D17C74">
        <w:rPr>
          <w:color w:val="000000" w:themeColor="text1"/>
        </w:rPr>
        <w:t>mẫu số 0</w:t>
      </w:r>
      <w:r w:rsidR="0037564A" w:rsidRPr="00D17C74">
        <w:rPr>
          <w:color w:val="000000" w:themeColor="text1"/>
          <w:lang w:val="en-US"/>
        </w:rPr>
        <w:t>3</w:t>
      </w:r>
      <w:r w:rsidR="0037564A" w:rsidRPr="00D17C74">
        <w:rPr>
          <w:color w:val="000000" w:themeColor="text1"/>
        </w:rPr>
        <w:t xml:space="preserve"> Phụ lục V</w:t>
      </w:r>
      <w:r w:rsidR="0037564A" w:rsidRPr="00D17C74">
        <w:rPr>
          <w:color w:val="000000" w:themeColor="text1"/>
          <w:lang w:val="en-US"/>
        </w:rPr>
        <w:t xml:space="preserve"> </w:t>
      </w:r>
      <w:r w:rsidR="0037564A" w:rsidRPr="00D17C74">
        <w:rPr>
          <w:iCs/>
          <w:color w:val="000000" w:themeColor="text1"/>
          <w:lang w:val="en-US" w:bidi="he-IL"/>
        </w:rPr>
        <w:t>k</w:t>
      </w:r>
      <w:r w:rsidR="0037564A" w:rsidRPr="00D17C74">
        <w:rPr>
          <w:iCs/>
          <w:color w:val="000000" w:themeColor="text1"/>
          <w:lang w:bidi="he-IL"/>
        </w:rPr>
        <w:t>èm theo Nghị định số 154/2020/NĐ-CP</w:t>
      </w:r>
      <w:r w:rsidR="0037564A" w:rsidRPr="00D17C74">
        <w:rPr>
          <w:iCs/>
          <w:color w:val="000000" w:themeColor="text1"/>
          <w:lang w:val="en-US" w:bidi="he-IL"/>
        </w:rPr>
        <w:t>)</w:t>
      </w:r>
      <w:r w:rsidRPr="00D17C74">
        <w:rPr>
          <w:color w:val="000000" w:themeColor="text1"/>
          <w:lang w:val="en-US" w:eastAsia="en-US"/>
        </w:rPr>
        <w:t xml:space="preserve">; Dự thảo nghị quyết; Báo cáo thẩm định; báo cáo giải trình, tiếp thu ý kiến thẩm định; </w:t>
      </w:r>
      <w:r w:rsidR="00476683" w:rsidRPr="00D17C74">
        <w:rPr>
          <w:color w:val="000000" w:themeColor="text1"/>
          <w:shd w:val="clear" w:color="auto" w:fill="FFFFFF"/>
        </w:rPr>
        <w:t xml:space="preserve">Bản tổng hợp, giải trình, tiếp thu ý kiến góp ý của cơ quan, tổ chức, cá nhân; báo cáo đánh giá tác động của chính sách đối với nghị quyết quy định tại khoản 2 và khoản 3 Điều 27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00476683" w:rsidRPr="00D17C74">
        <w:rPr>
          <w:color w:val="000000" w:themeColor="text1"/>
          <w:shd w:val="clear" w:color="auto" w:fill="FFFFFF"/>
          <w:lang w:val="en-US"/>
        </w:rPr>
        <w:t>;</w:t>
      </w:r>
      <w:r w:rsidRPr="00D17C74">
        <w:rPr>
          <w:color w:val="000000" w:themeColor="text1"/>
          <w:lang w:val="en-US" w:eastAsia="en-US"/>
        </w:rPr>
        <w:t xml:space="preserve"> Tài liệu khác (nếu có).</w:t>
      </w:r>
    </w:p>
    <w:p w14:paraId="5D42ED7E" w14:textId="5F859A38" w:rsidR="00C164E3" w:rsidRPr="00D17C74" w:rsidRDefault="00C164E3" w:rsidP="005B4B33">
      <w:pPr>
        <w:spacing w:before="120" w:after="120"/>
        <w:ind w:firstLine="709"/>
        <w:jc w:val="both"/>
        <w:rPr>
          <w:color w:val="000000" w:themeColor="text1"/>
          <w:lang w:val="en-US"/>
        </w:rPr>
      </w:pPr>
      <w:r w:rsidRPr="00D17C74">
        <w:rPr>
          <w:color w:val="000000" w:themeColor="text1"/>
        </w:rPr>
        <w:t xml:space="preserve">Ủy ban nhân dân </w:t>
      </w:r>
      <w:r w:rsidRPr="00D17C74">
        <w:rPr>
          <w:color w:val="000000" w:themeColor="text1"/>
          <w:lang w:val="en-US"/>
        </w:rPr>
        <w:t xml:space="preserve">tỉnh </w:t>
      </w:r>
      <w:r w:rsidRPr="00D17C74">
        <w:rPr>
          <w:color w:val="000000" w:themeColor="text1"/>
        </w:rPr>
        <w:t xml:space="preserve">có trách nhiệm xem xét, thảo luận tập thể và biểu quyết theo đa số để quyết định việc trình dự thảo nghị quyết ra Hội đồng nhân dân </w:t>
      </w:r>
      <w:r w:rsidRPr="00D17C74">
        <w:rPr>
          <w:color w:val="000000" w:themeColor="text1"/>
          <w:lang w:val="en-US"/>
        </w:rPr>
        <w:t>tỉnh</w:t>
      </w:r>
      <w:r w:rsidR="00CE47EC" w:rsidRPr="00D17C74">
        <w:rPr>
          <w:color w:val="000000" w:themeColor="text1"/>
          <w:lang w:val="en-US"/>
        </w:rPr>
        <w:t>.</w:t>
      </w:r>
    </w:p>
    <w:p w14:paraId="1A2718FF" w14:textId="1476CAAA" w:rsidR="00766101" w:rsidRPr="00D17C74" w:rsidRDefault="00F914C1" w:rsidP="005B4B33">
      <w:pPr>
        <w:pStyle w:val="NormalWeb"/>
        <w:shd w:val="clear" w:color="auto" w:fill="FFFFFF"/>
        <w:spacing w:before="120" w:beforeAutospacing="0" w:after="120" w:afterAutospacing="0"/>
        <w:ind w:firstLine="709"/>
        <w:jc w:val="both"/>
        <w:rPr>
          <w:b/>
          <w:bCs/>
          <w:color w:val="000000" w:themeColor="text1"/>
          <w:sz w:val="28"/>
          <w:szCs w:val="28"/>
          <w:lang w:val="en-US" w:eastAsia="en-US"/>
        </w:rPr>
      </w:pPr>
      <w:r w:rsidRPr="00D17C74">
        <w:rPr>
          <w:b/>
          <w:bCs/>
          <w:color w:val="000000" w:themeColor="text1"/>
          <w:sz w:val="28"/>
          <w:szCs w:val="28"/>
          <w:lang w:val="en-US" w:eastAsia="en-US"/>
        </w:rPr>
        <w:t>Bước 6. Thẩm tra dự thảo nghị quyết</w:t>
      </w:r>
      <w:r w:rsidR="00766101" w:rsidRPr="00D17C74">
        <w:rPr>
          <w:b/>
          <w:bCs/>
          <w:color w:val="000000" w:themeColor="text1"/>
          <w:sz w:val="28"/>
          <w:szCs w:val="28"/>
          <w:lang w:val="en-US" w:eastAsia="en-US"/>
        </w:rPr>
        <w:t xml:space="preserve"> </w:t>
      </w:r>
      <w:r w:rsidR="00766101" w:rsidRPr="00D17C74">
        <w:rPr>
          <w:bCs/>
          <w:color w:val="000000" w:themeColor="text1"/>
          <w:sz w:val="28"/>
          <w:szCs w:val="28"/>
          <w:lang w:val="en-US" w:eastAsia="en-US"/>
        </w:rPr>
        <w:t xml:space="preserve">(Điều 124 </w:t>
      </w:r>
      <w:r w:rsidR="00766101" w:rsidRPr="00D17C74">
        <w:rPr>
          <w:color w:val="000000" w:themeColor="text1"/>
          <w:sz w:val="28"/>
          <w:szCs w:val="28"/>
        </w:rPr>
        <w:t>Luật</w:t>
      </w:r>
      <w:r w:rsidR="00766101" w:rsidRPr="00D17C74">
        <w:rPr>
          <w:color w:val="000000" w:themeColor="text1"/>
          <w:sz w:val="28"/>
          <w:szCs w:val="28"/>
          <w:shd w:val="clear" w:color="auto" w:fill="FFFFFF"/>
        </w:rPr>
        <w:t xml:space="preserve"> </w:t>
      </w:r>
      <w:r w:rsidR="00766101" w:rsidRPr="00D17C74">
        <w:rPr>
          <w:color w:val="000000" w:themeColor="text1"/>
          <w:sz w:val="28"/>
          <w:szCs w:val="28"/>
          <w:shd w:val="clear" w:color="auto" w:fill="FFFFFF"/>
          <w:lang w:val="en-US"/>
        </w:rPr>
        <w:t xml:space="preserve">Ban hành </w:t>
      </w:r>
      <w:r w:rsidR="00766101" w:rsidRPr="00D17C74">
        <w:rPr>
          <w:color w:val="000000" w:themeColor="text1"/>
          <w:sz w:val="28"/>
          <w:szCs w:val="28"/>
          <w:shd w:val="clear" w:color="auto" w:fill="FFFFFF"/>
        </w:rPr>
        <w:t>văn bản quy phạm pháp luật</w:t>
      </w:r>
      <w:r w:rsidR="00766101" w:rsidRPr="00D17C74">
        <w:rPr>
          <w:bCs/>
          <w:color w:val="000000" w:themeColor="text1"/>
          <w:sz w:val="28"/>
          <w:szCs w:val="28"/>
          <w:lang w:val="en-US" w:eastAsia="en-US"/>
        </w:rPr>
        <w:t xml:space="preserve">, </w:t>
      </w:r>
      <w:r w:rsidR="00766101" w:rsidRPr="00D17C74">
        <w:rPr>
          <w:iCs/>
          <w:color w:val="000000" w:themeColor="text1"/>
          <w:sz w:val="28"/>
          <w:szCs w:val="28"/>
          <w:lang w:val="en-US"/>
        </w:rPr>
        <w:t xml:space="preserve">khoản 38 Điều 1 </w:t>
      </w:r>
      <w:r w:rsidR="00766101" w:rsidRPr="00D17C74">
        <w:rPr>
          <w:iCs/>
          <w:color w:val="000000" w:themeColor="text1"/>
          <w:sz w:val="28"/>
          <w:szCs w:val="28"/>
        </w:rPr>
        <w:t xml:space="preserve">Luật </w:t>
      </w:r>
      <w:r w:rsidR="00766101" w:rsidRPr="00D17C74">
        <w:rPr>
          <w:iCs/>
          <w:color w:val="000000" w:themeColor="text1"/>
          <w:sz w:val="28"/>
          <w:szCs w:val="28"/>
          <w:lang w:val="en-US"/>
        </w:rPr>
        <w:t>S</w:t>
      </w:r>
      <w:r w:rsidR="00766101" w:rsidRPr="00D17C74">
        <w:rPr>
          <w:iCs/>
          <w:color w:val="000000" w:themeColor="text1"/>
          <w:sz w:val="28"/>
          <w:szCs w:val="28"/>
        </w:rPr>
        <w:t xml:space="preserve">ửa đổi, bổ sung một số điều của Luật </w:t>
      </w:r>
      <w:r w:rsidR="00766101" w:rsidRPr="00D17C74">
        <w:rPr>
          <w:iCs/>
          <w:color w:val="000000" w:themeColor="text1"/>
          <w:sz w:val="28"/>
          <w:szCs w:val="28"/>
          <w:lang w:val="en-US"/>
        </w:rPr>
        <w:t>B</w:t>
      </w:r>
      <w:r w:rsidR="00766101" w:rsidRPr="00D17C74">
        <w:rPr>
          <w:iCs/>
          <w:color w:val="000000" w:themeColor="text1"/>
          <w:sz w:val="28"/>
          <w:szCs w:val="28"/>
        </w:rPr>
        <w:t>an hành văn bản quy phạm pháp luật ngày 18 tháng 6 năm 2020</w:t>
      </w:r>
      <w:r w:rsidR="00766101" w:rsidRPr="00D17C74">
        <w:rPr>
          <w:bCs/>
          <w:color w:val="000000" w:themeColor="text1"/>
          <w:sz w:val="28"/>
          <w:szCs w:val="28"/>
          <w:lang w:val="en-US" w:eastAsia="en-US"/>
        </w:rPr>
        <w:t>)</w:t>
      </w:r>
    </w:p>
    <w:p w14:paraId="2119A408" w14:textId="6F8CE822" w:rsidR="001F2A9E" w:rsidRPr="00D17C74" w:rsidRDefault="001F2A9E" w:rsidP="005B4B33">
      <w:pPr>
        <w:spacing w:before="120" w:after="120"/>
        <w:ind w:firstLine="709"/>
        <w:jc w:val="both"/>
        <w:rPr>
          <w:color w:val="000000" w:themeColor="text1"/>
        </w:rPr>
      </w:pPr>
      <w:r w:rsidRPr="00D17C74">
        <w:rPr>
          <w:color w:val="000000" w:themeColor="text1"/>
        </w:rPr>
        <w:t>Dự thảo nghị quyết của Hội đồng nhân dân cấp tỉnh phải được Ban của Hội đồng nhân dân cùng cấp thẩm tra trước khi trình Hội đồng nhân dân.</w:t>
      </w:r>
    </w:p>
    <w:p w14:paraId="57346DA0" w14:textId="097C7FC4" w:rsidR="001F2A9E" w:rsidRPr="00D17C74" w:rsidRDefault="001F2A9E" w:rsidP="005B4B33">
      <w:pPr>
        <w:spacing w:before="120" w:after="120"/>
        <w:ind w:firstLine="709"/>
        <w:jc w:val="both"/>
        <w:rPr>
          <w:color w:val="000000" w:themeColor="text1"/>
          <w:lang w:val="en-US"/>
        </w:rPr>
      </w:pPr>
      <w:r w:rsidRPr="00D17C74">
        <w:rPr>
          <w:color w:val="000000" w:themeColor="text1"/>
        </w:rPr>
        <w:t>Chậm nhất là 15 ngày trước ngày khai mạc kỳ họp Hội đồng nhân dân, cơ quan trình dự thảo nghị quyết phải gửi hồ sơ dự thảo nghị quyết đến Ban của Hội đồng nhân dân được phân công thẩm tra để thẩm tra. Hồ sơ gửi thẩm tra bao gồm: Tờ trình Hội đồng nhân dân về dự thảo nghị quyết</w:t>
      </w:r>
      <w:r w:rsidR="0037564A" w:rsidRPr="00D17C74">
        <w:rPr>
          <w:color w:val="000000" w:themeColor="text1"/>
          <w:lang w:val="en-US"/>
        </w:rPr>
        <w:t xml:space="preserve"> </w:t>
      </w:r>
      <w:r w:rsidR="0037564A" w:rsidRPr="00D17C74">
        <w:rPr>
          <w:color w:val="000000" w:themeColor="text1"/>
          <w:shd w:val="clear" w:color="auto" w:fill="FFFFFF"/>
          <w:lang w:val="en-US"/>
        </w:rPr>
        <w:t>(</w:t>
      </w:r>
      <w:r w:rsidR="0037564A" w:rsidRPr="00D17C74">
        <w:rPr>
          <w:color w:val="000000" w:themeColor="text1"/>
        </w:rPr>
        <w:t>mẫu số 0</w:t>
      </w:r>
      <w:r w:rsidR="0037564A" w:rsidRPr="00D17C74">
        <w:rPr>
          <w:color w:val="000000" w:themeColor="text1"/>
          <w:lang w:val="en-US"/>
        </w:rPr>
        <w:t>3</w:t>
      </w:r>
      <w:r w:rsidR="0037564A" w:rsidRPr="00D17C74">
        <w:rPr>
          <w:color w:val="000000" w:themeColor="text1"/>
        </w:rPr>
        <w:t xml:space="preserve"> Phụ lục V</w:t>
      </w:r>
      <w:r w:rsidR="0037564A" w:rsidRPr="00D17C74">
        <w:rPr>
          <w:color w:val="000000" w:themeColor="text1"/>
          <w:lang w:val="en-US"/>
        </w:rPr>
        <w:t xml:space="preserve"> </w:t>
      </w:r>
      <w:r w:rsidR="0037564A" w:rsidRPr="00D17C74">
        <w:rPr>
          <w:iCs/>
          <w:color w:val="000000" w:themeColor="text1"/>
          <w:lang w:val="en-US" w:bidi="he-IL"/>
        </w:rPr>
        <w:lastRenderedPageBreak/>
        <w:t>k</w:t>
      </w:r>
      <w:r w:rsidR="0037564A" w:rsidRPr="00D17C74">
        <w:rPr>
          <w:iCs/>
          <w:color w:val="000000" w:themeColor="text1"/>
          <w:lang w:bidi="he-IL"/>
        </w:rPr>
        <w:t>èm theo Nghị định số 154/2020/NĐ-CP</w:t>
      </w:r>
      <w:r w:rsidR="0037564A" w:rsidRPr="00D17C74">
        <w:rPr>
          <w:iCs/>
          <w:color w:val="000000" w:themeColor="text1"/>
          <w:lang w:val="en-US" w:bidi="he-IL"/>
        </w:rPr>
        <w:t>)</w:t>
      </w:r>
      <w:r w:rsidRPr="00D17C74">
        <w:rPr>
          <w:color w:val="000000" w:themeColor="text1"/>
        </w:rPr>
        <w:t>; Dự thảo nghị quyết; Báo cáo thẩm định và báo cáo giải trình, tiếp thu ý kiến thẩm định đối với dự thảo nghị quyết do Ủy ban nhân dân trình; ý kiến của Ủy ban nhân dân và báo cáo giải trình, tiếp thu ý kiến của Ủy ban nhân dân đối với dự thảo do Ban của Hội đồng nhân dân, Ủy ban Mặt trận Tổ quốc Việt Nam cấp tỉnh trình;</w:t>
      </w:r>
      <w:r w:rsidRPr="00D17C74">
        <w:rPr>
          <w:color w:val="000000" w:themeColor="text1"/>
          <w:shd w:val="clear" w:color="auto" w:fill="FFFFFF"/>
        </w:rPr>
        <w:t xml:space="preserve"> </w:t>
      </w:r>
      <w:r w:rsidRPr="00D17C74">
        <w:rPr>
          <w:color w:val="000000" w:themeColor="text1"/>
        </w:rPr>
        <w:t xml:space="preserve">Bản tổng hợp, giải trình, tiếp thu ý kiến góp ý của cơ quan, tổ chức, cá nhân; bản chụp ý kiến góp ý; báo cáo đánh giá tác động của chính sách đối với nghị quyết quy định tại khoản 2 và khoản 3 Điều 27 của Luật </w:t>
      </w:r>
      <w:r w:rsidR="00A0321F" w:rsidRPr="00D17C74">
        <w:rPr>
          <w:color w:val="000000" w:themeColor="text1"/>
          <w:lang w:val="en-US"/>
        </w:rPr>
        <w:t>Ban hành văn bản quy phạm pháp luật.</w:t>
      </w:r>
    </w:p>
    <w:p w14:paraId="00F07019" w14:textId="5071C1EB" w:rsidR="0037564A" w:rsidRPr="00D17C74" w:rsidRDefault="00D227A6" w:rsidP="005B4B33">
      <w:pPr>
        <w:spacing w:before="120" w:after="120"/>
        <w:ind w:firstLine="709"/>
        <w:jc w:val="both"/>
        <w:rPr>
          <w:b/>
          <w:bCs/>
          <w:color w:val="000000" w:themeColor="text1"/>
          <w:lang w:val="en-US"/>
        </w:rPr>
      </w:pPr>
      <w:r w:rsidRPr="00D17C74">
        <w:rPr>
          <w:b/>
          <w:bCs/>
          <w:color w:val="000000" w:themeColor="text1"/>
          <w:lang w:val="en-US"/>
        </w:rPr>
        <w:t xml:space="preserve">Bước 7. </w:t>
      </w:r>
      <w:r w:rsidR="0037564A" w:rsidRPr="00D17C74">
        <w:rPr>
          <w:b/>
          <w:bCs/>
          <w:color w:val="000000" w:themeColor="text1"/>
          <w:lang w:val="en-US"/>
        </w:rPr>
        <w:t>Thông qua dự thảo nghị quyết</w:t>
      </w:r>
    </w:p>
    <w:p w14:paraId="0BA90506" w14:textId="071F78C2" w:rsidR="00D227A6" w:rsidRPr="00D17C74" w:rsidRDefault="0037564A" w:rsidP="005B4B33">
      <w:pPr>
        <w:spacing w:before="120" w:after="120"/>
        <w:ind w:firstLine="709"/>
        <w:jc w:val="both"/>
        <w:rPr>
          <w:b/>
          <w:bCs/>
          <w:color w:val="000000" w:themeColor="text1"/>
          <w:lang w:val="en-US"/>
        </w:rPr>
      </w:pPr>
      <w:r w:rsidRPr="00D17C74">
        <w:rPr>
          <w:b/>
          <w:bCs/>
          <w:color w:val="000000" w:themeColor="text1"/>
          <w:lang w:val="en-US"/>
        </w:rPr>
        <w:t xml:space="preserve">a) </w:t>
      </w:r>
      <w:r w:rsidR="00D227A6" w:rsidRPr="00D17C74">
        <w:rPr>
          <w:b/>
          <w:bCs/>
          <w:color w:val="000000" w:themeColor="text1"/>
          <w:lang w:val="en-US"/>
        </w:rPr>
        <w:t xml:space="preserve">Hồ sơ trình </w:t>
      </w:r>
      <w:r w:rsidR="00D227A6" w:rsidRPr="00D17C74">
        <w:rPr>
          <w:b/>
          <w:bCs/>
          <w:color w:val="000000" w:themeColor="text1"/>
        </w:rPr>
        <w:t xml:space="preserve">Hội đồng nhân dân </w:t>
      </w:r>
      <w:r w:rsidR="00D227A6" w:rsidRPr="00D17C74">
        <w:rPr>
          <w:b/>
          <w:bCs/>
          <w:color w:val="000000" w:themeColor="text1"/>
          <w:lang w:val="en-US"/>
        </w:rPr>
        <w:t>tỉnh</w:t>
      </w:r>
      <w:r w:rsidR="00F53771" w:rsidRPr="00D17C74">
        <w:rPr>
          <w:b/>
          <w:bCs/>
          <w:color w:val="000000" w:themeColor="text1"/>
          <w:lang w:val="en-US"/>
        </w:rPr>
        <w:t xml:space="preserve"> thông qua dự thảo nghị quyết </w:t>
      </w:r>
      <w:r w:rsidR="00F53771" w:rsidRPr="00D17C74">
        <w:rPr>
          <w:bCs/>
          <w:color w:val="000000" w:themeColor="text1"/>
          <w:lang w:val="en-US" w:eastAsia="en-US"/>
        </w:rPr>
        <w:t xml:space="preserve">(Điều 125 </w:t>
      </w:r>
      <w:r w:rsidR="00F53771" w:rsidRPr="00D17C74">
        <w:rPr>
          <w:color w:val="000000" w:themeColor="text1"/>
        </w:rPr>
        <w:t>Luật</w:t>
      </w:r>
      <w:r w:rsidR="00F53771" w:rsidRPr="00D17C74">
        <w:rPr>
          <w:color w:val="000000" w:themeColor="text1"/>
          <w:shd w:val="clear" w:color="auto" w:fill="FFFFFF"/>
        </w:rPr>
        <w:t xml:space="preserve"> </w:t>
      </w:r>
      <w:r w:rsidR="00F53771" w:rsidRPr="00D17C74">
        <w:rPr>
          <w:color w:val="000000" w:themeColor="text1"/>
          <w:shd w:val="clear" w:color="auto" w:fill="FFFFFF"/>
          <w:lang w:val="en-US"/>
        </w:rPr>
        <w:t xml:space="preserve">Ban hành </w:t>
      </w:r>
      <w:r w:rsidR="00F53771" w:rsidRPr="00D17C74">
        <w:rPr>
          <w:color w:val="000000" w:themeColor="text1"/>
          <w:shd w:val="clear" w:color="auto" w:fill="FFFFFF"/>
        </w:rPr>
        <w:t>văn bản quy phạm pháp luật</w:t>
      </w:r>
      <w:r w:rsidR="00F53771" w:rsidRPr="00D17C74">
        <w:rPr>
          <w:color w:val="000000" w:themeColor="text1"/>
          <w:shd w:val="clear" w:color="auto" w:fill="FFFFFF"/>
          <w:lang w:val="en-US"/>
        </w:rPr>
        <w:t>)</w:t>
      </w:r>
    </w:p>
    <w:p w14:paraId="02ED139E" w14:textId="7A216D25" w:rsidR="00617E0E" w:rsidRPr="00D17C74" w:rsidRDefault="00D227A6" w:rsidP="005B4B33">
      <w:pPr>
        <w:spacing w:before="120" w:after="120"/>
        <w:ind w:firstLine="709"/>
        <w:jc w:val="both"/>
        <w:rPr>
          <w:color w:val="000000" w:themeColor="text1"/>
        </w:rPr>
      </w:pPr>
      <w:r w:rsidRPr="00D17C74">
        <w:rPr>
          <w:color w:val="000000" w:themeColor="text1"/>
          <w:lang w:val="en-US"/>
        </w:rPr>
        <w:t xml:space="preserve">Hồ sơ dự thảo nghị quyết trình </w:t>
      </w:r>
      <w:r w:rsidRPr="00D17C74">
        <w:rPr>
          <w:color w:val="000000" w:themeColor="text1"/>
        </w:rPr>
        <w:t xml:space="preserve">Hội đồng nhân dân </w:t>
      </w:r>
      <w:r w:rsidRPr="00D17C74">
        <w:rPr>
          <w:color w:val="000000" w:themeColor="text1"/>
          <w:lang w:val="en-US"/>
        </w:rPr>
        <w:t>tỉnh, gồm:</w:t>
      </w:r>
      <w:r w:rsidR="00617E0E" w:rsidRPr="00D17C74">
        <w:rPr>
          <w:color w:val="000000" w:themeColor="text1"/>
          <w:lang w:val="en-US"/>
        </w:rPr>
        <w:t xml:space="preserve"> </w:t>
      </w:r>
      <w:r w:rsidR="00617E0E" w:rsidRPr="00D17C74">
        <w:rPr>
          <w:color w:val="000000" w:themeColor="text1"/>
        </w:rPr>
        <w:t>Tờ trình Hội đồng nhân dân về dự thảo nghị quyết</w:t>
      </w:r>
      <w:r w:rsidR="0037564A" w:rsidRPr="00D17C74">
        <w:rPr>
          <w:color w:val="000000" w:themeColor="text1"/>
          <w:lang w:val="en-US"/>
        </w:rPr>
        <w:t xml:space="preserve"> </w:t>
      </w:r>
      <w:r w:rsidR="0037564A" w:rsidRPr="00D17C74">
        <w:rPr>
          <w:color w:val="000000" w:themeColor="text1"/>
          <w:shd w:val="clear" w:color="auto" w:fill="FFFFFF"/>
          <w:lang w:val="en-US"/>
        </w:rPr>
        <w:t>(</w:t>
      </w:r>
      <w:r w:rsidR="0037564A" w:rsidRPr="00D17C74">
        <w:rPr>
          <w:color w:val="000000" w:themeColor="text1"/>
        </w:rPr>
        <w:t>mẫu số 0</w:t>
      </w:r>
      <w:r w:rsidR="0037564A" w:rsidRPr="00D17C74">
        <w:rPr>
          <w:color w:val="000000" w:themeColor="text1"/>
          <w:lang w:val="en-US"/>
        </w:rPr>
        <w:t>3</w:t>
      </w:r>
      <w:r w:rsidR="0037564A" w:rsidRPr="00D17C74">
        <w:rPr>
          <w:color w:val="000000" w:themeColor="text1"/>
        </w:rPr>
        <w:t xml:space="preserve"> Phụ lục V</w:t>
      </w:r>
      <w:r w:rsidR="0037564A" w:rsidRPr="00D17C74">
        <w:rPr>
          <w:color w:val="000000" w:themeColor="text1"/>
          <w:lang w:val="en-US"/>
        </w:rPr>
        <w:t xml:space="preserve"> </w:t>
      </w:r>
      <w:r w:rsidR="0037564A" w:rsidRPr="00D17C74">
        <w:rPr>
          <w:iCs/>
          <w:color w:val="000000" w:themeColor="text1"/>
          <w:lang w:val="en-US" w:bidi="he-IL"/>
        </w:rPr>
        <w:t>k</w:t>
      </w:r>
      <w:r w:rsidR="0037564A" w:rsidRPr="00D17C74">
        <w:rPr>
          <w:iCs/>
          <w:color w:val="000000" w:themeColor="text1"/>
          <w:lang w:bidi="he-IL"/>
        </w:rPr>
        <w:t>èm theo Nghị định số 154/2020/NĐ-CP</w:t>
      </w:r>
      <w:r w:rsidR="0037564A" w:rsidRPr="00D17C74">
        <w:rPr>
          <w:iCs/>
          <w:color w:val="000000" w:themeColor="text1"/>
          <w:lang w:val="en-US" w:bidi="he-IL"/>
        </w:rPr>
        <w:t>)</w:t>
      </w:r>
      <w:r w:rsidR="00617E0E" w:rsidRPr="00D17C74">
        <w:rPr>
          <w:color w:val="000000" w:themeColor="text1"/>
        </w:rPr>
        <w:t xml:space="preserve">; Dự thảo nghị quyết; Báo cáo thẩm định và báo cáo giải trình, tiếp thu ý kiến thẩm định đối với dự thảo nghị quyết do Ủy ban nhân dân </w:t>
      </w:r>
      <w:r w:rsidR="0037564A" w:rsidRPr="00D17C74">
        <w:rPr>
          <w:color w:val="000000" w:themeColor="text1"/>
          <w:lang w:val="en-US"/>
        </w:rPr>
        <w:t xml:space="preserve">tỉnh </w:t>
      </w:r>
      <w:r w:rsidR="00617E0E" w:rsidRPr="00D17C74">
        <w:rPr>
          <w:color w:val="000000" w:themeColor="text1"/>
        </w:rPr>
        <w:t xml:space="preserve">trình; ý kiến của Ủy ban nhân dân </w:t>
      </w:r>
      <w:r w:rsidR="0037564A" w:rsidRPr="00D17C74">
        <w:rPr>
          <w:color w:val="000000" w:themeColor="text1"/>
          <w:lang w:val="en-US"/>
        </w:rPr>
        <w:t xml:space="preserve">tỉnh </w:t>
      </w:r>
      <w:r w:rsidR="00617E0E" w:rsidRPr="00D17C74">
        <w:rPr>
          <w:color w:val="000000" w:themeColor="text1"/>
        </w:rPr>
        <w:t xml:space="preserve">và báo cáo giải trình, tiếp thu ý kiến của Ủy ban nhân dân </w:t>
      </w:r>
      <w:r w:rsidR="0037564A" w:rsidRPr="00D17C74">
        <w:rPr>
          <w:color w:val="000000" w:themeColor="text1"/>
          <w:lang w:val="en-US"/>
        </w:rPr>
        <w:t xml:space="preserve">tỉnh </w:t>
      </w:r>
      <w:r w:rsidR="00617E0E" w:rsidRPr="00D17C74">
        <w:rPr>
          <w:color w:val="000000" w:themeColor="text1"/>
        </w:rPr>
        <w:t xml:space="preserve">đối với dự thảo do Ban của Hội đồng nhân dân, Ủy ban Mặt trận Tổ quốc Việt Nam tỉnh trình; Bản tổng hợp, giải trình, tiếp thu ý kiến góp ý của cơ quan, tổ chức, cá nhân; bản chụp ý kiến góp ý; </w:t>
      </w:r>
      <w:r w:rsidR="0037564A" w:rsidRPr="00D17C74">
        <w:rPr>
          <w:color w:val="000000" w:themeColor="text1"/>
        </w:rPr>
        <w:t xml:space="preserve">báo cáo đánh giá tác động của chính sách đối với nghị quyết quy định tại khoản 2 và khoản 3 Điều 27 của Luật </w:t>
      </w:r>
      <w:r w:rsidR="0037564A" w:rsidRPr="00D17C74">
        <w:rPr>
          <w:color w:val="000000" w:themeColor="text1"/>
          <w:lang w:val="en-US"/>
        </w:rPr>
        <w:t>Ban hành văn bản quy phạm pháp luật</w:t>
      </w:r>
      <w:r w:rsidR="00024783" w:rsidRPr="00D17C74">
        <w:rPr>
          <w:color w:val="000000" w:themeColor="text1"/>
          <w:lang w:val="en-US"/>
        </w:rPr>
        <w:t xml:space="preserve">; </w:t>
      </w:r>
      <w:r w:rsidR="00617E0E" w:rsidRPr="00D17C74">
        <w:rPr>
          <w:color w:val="000000" w:themeColor="text1"/>
        </w:rPr>
        <w:t>Báo cáo thẩm tra;</w:t>
      </w:r>
      <w:r w:rsidR="00617E0E" w:rsidRPr="00D17C74">
        <w:rPr>
          <w:color w:val="000000" w:themeColor="text1"/>
          <w:lang w:val="en-US"/>
        </w:rPr>
        <w:t xml:space="preserve"> </w:t>
      </w:r>
      <w:r w:rsidR="00617E0E" w:rsidRPr="00D17C74">
        <w:rPr>
          <w:color w:val="000000" w:themeColor="text1"/>
        </w:rPr>
        <w:t>Ý kiến của Ủy ban nhân dân tỉnh đối với dự thảo nghị quyết do cơ quan, tổ chức khác trình;</w:t>
      </w:r>
      <w:r w:rsidR="00617E0E" w:rsidRPr="00D17C74">
        <w:rPr>
          <w:color w:val="000000" w:themeColor="text1"/>
          <w:lang w:val="en-US"/>
        </w:rPr>
        <w:t xml:space="preserve"> </w:t>
      </w:r>
      <w:r w:rsidR="00617E0E" w:rsidRPr="00D17C74">
        <w:rPr>
          <w:color w:val="000000" w:themeColor="text1"/>
        </w:rPr>
        <w:t>Tài liệu khác (nếu có).</w:t>
      </w:r>
    </w:p>
    <w:p w14:paraId="00CFF491" w14:textId="633F249F" w:rsidR="0037564A" w:rsidRPr="00D17C74" w:rsidRDefault="0037564A" w:rsidP="005B4B33">
      <w:pPr>
        <w:spacing w:before="120" w:after="120"/>
        <w:ind w:firstLine="709"/>
        <w:rPr>
          <w:b/>
          <w:bCs/>
          <w:color w:val="000000" w:themeColor="text1"/>
          <w:lang w:val="en-US"/>
        </w:rPr>
      </w:pPr>
      <w:r w:rsidRPr="00D17C74">
        <w:rPr>
          <w:b/>
          <w:bCs/>
          <w:color w:val="000000" w:themeColor="text1"/>
        </w:rPr>
        <w:t xml:space="preserve">b) </w:t>
      </w:r>
      <w:bookmarkStart w:id="5" w:name="dieu_126"/>
      <w:r w:rsidRPr="00D17C74">
        <w:rPr>
          <w:b/>
          <w:bCs/>
          <w:color w:val="000000" w:themeColor="text1"/>
        </w:rPr>
        <w:t>Trình tự xem xét, thông qua dự thảo nghị quyết của Hội đồng nhân dân cấp tỉnh</w:t>
      </w:r>
      <w:bookmarkEnd w:id="5"/>
      <w:r w:rsidRPr="00D17C74">
        <w:rPr>
          <w:b/>
          <w:bCs/>
          <w:color w:val="000000" w:themeColor="text1"/>
          <w:lang w:val="en-US"/>
        </w:rPr>
        <w:t xml:space="preserve"> </w:t>
      </w:r>
      <w:r w:rsidRPr="00D17C74">
        <w:rPr>
          <w:bCs/>
          <w:color w:val="000000" w:themeColor="text1"/>
          <w:lang w:val="en-US" w:eastAsia="en-US"/>
        </w:rPr>
        <w:t xml:space="preserve">(Điều 126 </w:t>
      </w:r>
      <w:r w:rsidRPr="00D17C74">
        <w:rPr>
          <w:color w:val="000000" w:themeColor="text1"/>
        </w:rPr>
        <w:t>Luật</w:t>
      </w:r>
      <w:r w:rsidRPr="00D17C74">
        <w:rPr>
          <w:color w:val="000000" w:themeColor="text1"/>
          <w:shd w:val="clear" w:color="auto" w:fill="FFFFFF"/>
        </w:rPr>
        <w:t xml:space="preserve"> </w:t>
      </w:r>
      <w:r w:rsidRPr="00D17C74">
        <w:rPr>
          <w:color w:val="000000" w:themeColor="text1"/>
          <w:shd w:val="clear" w:color="auto" w:fill="FFFFFF"/>
          <w:lang w:val="en-US"/>
        </w:rPr>
        <w:t xml:space="preserve">Ban hành </w:t>
      </w:r>
      <w:r w:rsidRPr="00D17C74">
        <w:rPr>
          <w:color w:val="000000" w:themeColor="text1"/>
          <w:shd w:val="clear" w:color="auto" w:fill="FFFFFF"/>
        </w:rPr>
        <w:t>văn bản quy phạm pháp luật</w:t>
      </w:r>
      <w:r w:rsidRPr="00D17C74">
        <w:rPr>
          <w:color w:val="000000" w:themeColor="text1"/>
          <w:shd w:val="clear" w:color="auto" w:fill="FFFFFF"/>
          <w:lang w:val="en-US"/>
        </w:rPr>
        <w:t>)</w:t>
      </w:r>
    </w:p>
    <w:p w14:paraId="44E6039E" w14:textId="01FF2AC1" w:rsidR="0037564A" w:rsidRPr="00D17C74" w:rsidRDefault="0037564A" w:rsidP="005B4B33">
      <w:pPr>
        <w:spacing w:before="120" w:after="120"/>
        <w:ind w:firstLine="709"/>
        <w:jc w:val="both"/>
        <w:rPr>
          <w:color w:val="000000" w:themeColor="text1"/>
        </w:rPr>
      </w:pPr>
      <w:r w:rsidRPr="00D17C74">
        <w:rPr>
          <w:color w:val="000000" w:themeColor="text1"/>
        </w:rPr>
        <w:t>Việc xem xét, thông qua dự thảo nghị quyết tại kỳ họp của Hội đồng nhân dân được tiến hành theo trình tự sau đây:</w:t>
      </w:r>
    </w:p>
    <w:p w14:paraId="47258CEE" w14:textId="31B1A76A" w:rsidR="0037564A" w:rsidRPr="00D17C74" w:rsidRDefault="000B7CD5" w:rsidP="005B4B33">
      <w:pPr>
        <w:spacing w:before="120" w:after="120"/>
        <w:ind w:firstLine="709"/>
        <w:jc w:val="both"/>
        <w:rPr>
          <w:color w:val="000000" w:themeColor="text1"/>
        </w:rPr>
      </w:pPr>
      <w:r w:rsidRPr="00D17C74">
        <w:rPr>
          <w:color w:val="000000" w:themeColor="text1"/>
          <w:lang w:val="en-US"/>
        </w:rPr>
        <w:t>-</w:t>
      </w:r>
      <w:r w:rsidR="0037564A" w:rsidRPr="00D17C74">
        <w:rPr>
          <w:color w:val="000000" w:themeColor="text1"/>
        </w:rPr>
        <w:t xml:space="preserve"> Đại diện cơ quan, tổ chức trình dự thảo nghị quyết thuyết trình dự thảo nghị quyết;</w:t>
      </w:r>
    </w:p>
    <w:p w14:paraId="069C652D" w14:textId="08856EFA" w:rsidR="0037564A" w:rsidRPr="00D17C74" w:rsidRDefault="000B7CD5" w:rsidP="005B4B33">
      <w:pPr>
        <w:spacing w:before="120" w:after="120"/>
        <w:ind w:firstLine="709"/>
        <w:jc w:val="both"/>
        <w:rPr>
          <w:color w:val="000000" w:themeColor="text1"/>
        </w:rPr>
      </w:pPr>
      <w:r w:rsidRPr="00D17C74">
        <w:rPr>
          <w:color w:val="000000" w:themeColor="text1"/>
          <w:lang w:val="en-US"/>
        </w:rPr>
        <w:t>-</w:t>
      </w:r>
      <w:r w:rsidR="0037564A" w:rsidRPr="00D17C74">
        <w:rPr>
          <w:color w:val="000000" w:themeColor="text1"/>
        </w:rPr>
        <w:t xml:space="preserve"> Đại diện Ban của Hội đồng nhân dân </w:t>
      </w:r>
      <w:r w:rsidRPr="00D17C74">
        <w:rPr>
          <w:color w:val="000000" w:themeColor="text1"/>
          <w:lang w:val="en-US"/>
        </w:rPr>
        <w:t xml:space="preserve">tỉnh </w:t>
      </w:r>
      <w:r w:rsidR="0037564A" w:rsidRPr="00D17C74">
        <w:rPr>
          <w:color w:val="000000" w:themeColor="text1"/>
        </w:rPr>
        <w:t>được phân công thẩm tra trình bày báo cáo thẩm tra;</w:t>
      </w:r>
    </w:p>
    <w:p w14:paraId="38E2133D" w14:textId="400389C7" w:rsidR="0037564A" w:rsidRPr="00D17C74" w:rsidRDefault="000B7CD5" w:rsidP="005B4B33">
      <w:pPr>
        <w:spacing w:before="120" w:after="120"/>
        <w:ind w:firstLine="709"/>
        <w:jc w:val="both"/>
        <w:rPr>
          <w:color w:val="000000" w:themeColor="text1"/>
        </w:rPr>
      </w:pPr>
      <w:r w:rsidRPr="00D17C74">
        <w:rPr>
          <w:color w:val="000000" w:themeColor="text1"/>
          <w:lang w:val="en-US"/>
        </w:rPr>
        <w:t>-</w:t>
      </w:r>
      <w:r w:rsidR="0037564A" w:rsidRPr="00D17C74">
        <w:rPr>
          <w:color w:val="000000" w:themeColor="text1"/>
        </w:rPr>
        <w:t xml:space="preserve"> Hội đồng nhân dân </w:t>
      </w:r>
      <w:r w:rsidRPr="00D17C74">
        <w:rPr>
          <w:color w:val="000000" w:themeColor="text1"/>
          <w:lang w:val="en-US"/>
        </w:rPr>
        <w:t xml:space="preserve">tỉnh </w:t>
      </w:r>
      <w:r w:rsidR="0037564A" w:rsidRPr="00D17C74">
        <w:rPr>
          <w:color w:val="000000" w:themeColor="text1"/>
        </w:rPr>
        <w:t>thảo luận;</w:t>
      </w:r>
    </w:p>
    <w:p w14:paraId="5408E539" w14:textId="6C1E085F" w:rsidR="0037564A" w:rsidRPr="00D17C74" w:rsidRDefault="000B7CD5" w:rsidP="005B4B33">
      <w:pPr>
        <w:spacing w:before="120" w:after="120"/>
        <w:ind w:firstLine="709"/>
        <w:jc w:val="both"/>
        <w:rPr>
          <w:color w:val="000000" w:themeColor="text1"/>
        </w:rPr>
      </w:pPr>
      <w:r w:rsidRPr="00D17C74">
        <w:rPr>
          <w:color w:val="000000" w:themeColor="text1"/>
          <w:lang w:val="en-US"/>
        </w:rPr>
        <w:t>-</w:t>
      </w:r>
      <w:r w:rsidR="0037564A" w:rsidRPr="00D17C74">
        <w:rPr>
          <w:color w:val="000000" w:themeColor="text1"/>
        </w:rPr>
        <w:t xml:space="preserve"> Thường trực Hội đồng nhân dân tỉnh chỉ đạo Ban của Hội đồng nhân dân được phân công thẩm tra chủ trì, phối hợp cơ quan, tổ chức trình, Sở Tư pháp giải trình, tiếp thu, chỉnh lý dự thảo nghị quyết;</w:t>
      </w:r>
    </w:p>
    <w:p w14:paraId="07B4978D" w14:textId="3C5C70E6" w:rsidR="0037564A" w:rsidRPr="00D17C74" w:rsidRDefault="000B7CD5" w:rsidP="005B4B33">
      <w:pPr>
        <w:spacing w:before="120" w:after="120"/>
        <w:ind w:firstLine="709"/>
        <w:jc w:val="both"/>
        <w:rPr>
          <w:color w:val="000000" w:themeColor="text1"/>
        </w:rPr>
      </w:pPr>
      <w:r w:rsidRPr="00D17C74">
        <w:rPr>
          <w:color w:val="000000" w:themeColor="text1"/>
          <w:lang w:val="en-US"/>
        </w:rPr>
        <w:t>-</w:t>
      </w:r>
      <w:r w:rsidR="0037564A" w:rsidRPr="00D17C74">
        <w:rPr>
          <w:color w:val="000000" w:themeColor="text1"/>
        </w:rPr>
        <w:t xml:space="preserve"> Hội đồng nhân dân thảo luận và biểu quyết thông qua dự thảo nghị quyết.</w:t>
      </w:r>
      <w:r w:rsidRPr="00D17C74">
        <w:rPr>
          <w:color w:val="000000" w:themeColor="text1"/>
          <w:lang w:val="en-US"/>
        </w:rPr>
        <w:t xml:space="preserve"> </w:t>
      </w:r>
      <w:r w:rsidR="0037564A" w:rsidRPr="00D17C74">
        <w:rPr>
          <w:color w:val="000000" w:themeColor="text1"/>
        </w:rPr>
        <w:t>Dự thảo nghị quyết được thông qua khi có quá nửa tổng số đại biểu Hội đồng nhân dân biểu quyết tán thành.</w:t>
      </w:r>
    </w:p>
    <w:p w14:paraId="3626A536" w14:textId="3104517E" w:rsidR="0037564A" w:rsidRPr="00D17C74" w:rsidRDefault="000B7CD5" w:rsidP="005B4B33">
      <w:pPr>
        <w:spacing w:before="120" w:after="120"/>
        <w:ind w:firstLine="709"/>
        <w:jc w:val="both"/>
        <w:rPr>
          <w:color w:val="000000" w:themeColor="text1"/>
        </w:rPr>
      </w:pPr>
      <w:r w:rsidRPr="00D17C74">
        <w:rPr>
          <w:color w:val="000000" w:themeColor="text1"/>
          <w:lang w:val="en-US"/>
        </w:rPr>
        <w:t>-</w:t>
      </w:r>
      <w:r w:rsidR="0037564A" w:rsidRPr="00D17C74">
        <w:rPr>
          <w:color w:val="000000" w:themeColor="text1"/>
        </w:rPr>
        <w:t xml:space="preserve"> Chủ tịch Hội đồng nhân dân ký chứng thực nghị quyết.</w:t>
      </w:r>
    </w:p>
    <w:p w14:paraId="3F462540" w14:textId="77777777" w:rsidR="000F7FFA" w:rsidRPr="00D17C74" w:rsidRDefault="000F7FFA"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bCs/>
          <w:color w:val="000000" w:themeColor="text1"/>
          <w:sz w:val="28"/>
          <w:szCs w:val="28"/>
          <w:lang w:val="en-US"/>
        </w:rPr>
        <w:lastRenderedPageBreak/>
        <w:t xml:space="preserve">Bước 8. Đăng công báo, đưa tin về nghị quyết </w:t>
      </w:r>
      <w:r w:rsidRPr="00D17C74">
        <w:rPr>
          <w:bCs/>
          <w:color w:val="000000" w:themeColor="text1"/>
          <w:sz w:val="28"/>
          <w:szCs w:val="28"/>
          <w:lang w:val="en-US" w:eastAsia="en-US"/>
        </w:rPr>
        <w:t xml:space="preserve">(Điều 150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062C5C92" w14:textId="2D3D5D3E" w:rsidR="000F7FFA" w:rsidRPr="00D17C74" w:rsidRDefault="000F7FFA" w:rsidP="005B4B33">
      <w:pPr>
        <w:spacing w:before="120" w:after="120"/>
        <w:ind w:firstLine="709"/>
        <w:jc w:val="both"/>
        <w:rPr>
          <w:color w:val="000000" w:themeColor="text1"/>
        </w:rPr>
      </w:pPr>
      <w:r w:rsidRPr="00D17C74">
        <w:rPr>
          <w:color w:val="000000" w:themeColor="text1"/>
        </w:rPr>
        <w:t>Văn bản quy phạm pháp luật của Hội đồng nhân dân tỉnh phải được đăng Công báo cấp tỉnh.</w:t>
      </w:r>
    </w:p>
    <w:p w14:paraId="053C0797" w14:textId="77777777" w:rsidR="000F7FFA" w:rsidRPr="00D17C74" w:rsidRDefault="000F7FFA" w:rsidP="005B4B33">
      <w:pPr>
        <w:spacing w:before="120" w:after="120"/>
        <w:ind w:firstLine="709"/>
        <w:jc w:val="both"/>
        <w:rPr>
          <w:color w:val="000000" w:themeColor="text1"/>
        </w:rPr>
      </w:pPr>
      <w:r w:rsidRPr="00D17C74">
        <w:rPr>
          <w:color w:val="000000" w:themeColor="text1"/>
        </w:rPr>
        <w:t>Trong thời hạn 03 ngày kể từ ngày công bố hoặc ký ban hành, cơ quan, người có thẩm quyền ban hành văn bản quy phạm pháp luật phải gửi văn bản đến cơ quan Công báo để đăng Công báo hoặc niêm yết công khai.</w:t>
      </w:r>
    </w:p>
    <w:p w14:paraId="6AFBE34D" w14:textId="05C737AE" w:rsidR="000F7FFA" w:rsidRPr="00D17C74" w:rsidRDefault="000F7FFA" w:rsidP="005B4B33">
      <w:pPr>
        <w:spacing w:before="120" w:after="120"/>
        <w:ind w:firstLine="709"/>
        <w:jc w:val="both"/>
        <w:rPr>
          <w:color w:val="000000" w:themeColor="text1"/>
        </w:rPr>
      </w:pPr>
      <w:r w:rsidRPr="00D17C74">
        <w:rPr>
          <w:color w:val="000000" w:themeColor="text1"/>
        </w:rPr>
        <w:t>Cơ quan Công báo có trách nhiệm đăng toàn văn văn bản quy phạm pháp luật trên Công báo chậm nhất là 07 ngày đối với văn bản quy phạm pháp luật do Hội đồng nhân dân tỉnh</w:t>
      </w:r>
      <w:r w:rsidR="008C3CE3" w:rsidRPr="00D17C74">
        <w:rPr>
          <w:color w:val="000000" w:themeColor="text1"/>
          <w:lang w:val="en-US"/>
        </w:rPr>
        <w:t xml:space="preserve"> </w:t>
      </w:r>
      <w:r w:rsidRPr="00D17C74">
        <w:rPr>
          <w:color w:val="000000" w:themeColor="text1"/>
        </w:rPr>
        <w:t>ban hành kể từ ngày nhận được văn bản.</w:t>
      </w:r>
    </w:p>
    <w:p w14:paraId="01739283" w14:textId="77777777" w:rsidR="00A60C0F" w:rsidRPr="00D17C74" w:rsidRDefault="00A756BF" w:rsidP="005B4B33">
      <w:pPr>
        <w:spacing w:before="120" w:after="120"/>
        <w:jc w:val="both"/>
        <w:rPr>
          <w:b/>
          <w:color w:val="000000" w:themeColor="text1"/>
          <w:lang w:val="en-US"/>
        </w:rPr>
      </w:pPr>
      <w:r w:rsidRPr="00D17C74">
        <w:rPr>
          <w:color w:val="000000" w:themeColor="text1"/>
          <w:lang w:val="en-US"/>
        </w:rPr>
        <w:tab/>
      </w:r>
      <w:r w:rsidRPr="00D17C74">
        <w:rPr>
          <w:b/>
          <w:color w:val="000000" w:themeColor="text1"/>
          <w:lang w:val="en-US"/>
        </w:rPr>
        <w:t>II.</w:t>
      </w:r>
      <w:r w:rsidRPr="00D17C74">
        <w:rPr>
          <w:color w:val="000000" w:themeColor="text1"/>
          <w:lang w:val="en-US"/>
        </w:rPr>
        <w:t xml:space="preserve"> </w:t>
      </w:r>
      <w:r w:rsidR="00A60C0F" w:rsidRPr="00D17C74">
        <w:rPr>
          <w:b/>
          <w:color w:val="000000" w:themeColor="text1"/>
        </w:rPr>
        <w:t>Quy trình xây dựng văn bản quy phạm pháp luật</w:t>
      </w:r>
      <w:r w:rsidRPr="00D17C74">
        <w:rPr>
          <w:b/>
          <w:color w:val="000000" w:themeColor="text1"/>
          <w:lang w:val="en-US"/>
        </w:rPr>
        <w:t xml:space="preserve"> của Ủy ban nhân dân tỉnh</w:t>
      </w:r>
    </w:p>
    <w:p w14:paraId="49C851E1" w14:textId="55A76C88" w:rsidR="00464967" w:rsidRPr="00D17C74" w:rsidRDefault="00464967" w:rsidP="005B4B33">
      <w:pPr>
        <w:spacing w:before="120" w:after="120"/>
        <w:ind w:firstLine="709"/>
        <w:jc w:val="both"/>
        <w:rPr>
          <w:b/>
          <w:color w:val="000000" w:themeColor="text1"/>
          <w:lang w:val="en-US" w:eastAsia="en-US"/>
        </w:rPr>
      </w:pPr>
      <w:r w:rsidRPr="00D17C74">
        <w:rPr>
          <w:b/>
          <w:color w:val="000000" w:themeColor="text1"/>
          <w:lang w:val="en-US" w:eastAsia="en-US"/>
        </w:rPr>
        <w:t>Bước 1</w:t>
      </w:r>
      <w:r w:rsidR="00893C18" w:rsidRPr="00D17C74">
        <w:rPr>
          <w:b/>
          <w:color w:val="000000" w:themeColor="text1"/>
          <w:lang w:val="en-US" w:eastAsia="en-US"/>
        </w:rPr>
        <w:t>. Lập Đề nghị xây dựng dự thảo q</w:t>
      </w:r>
      <w:r w:rsidRPr="00D17C74">
        <w:rPr>
          <w:b/>
          <w:color w:val="000000" w:themeColor="text1"/>
          <w:lang w:val="en-US" w:eastAsia="en-US"/>
        </w:rPr>
        <w:t xml:space="preserve">uyết định </w:t>
      </w:r>
      <w:r w:rsidRPr="00D17C74">
        <w:rPr>
          <w:color w:val="000000" w:themeColor="text1"/>
          <w:lang w:val="en-US" w:eastAsia="en-US"/>
        </w:rPr>
        <w:t xml:space="preserve">(Điều 127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Pr="00D17C74">
        <w:rPr>
          <w:color w:val="000000" w:themeColor="text1"/>
          <w:lang w:val="en-US" w:eastAsia="en-US"/>
        </w:rPr>
        <w:t>)</w:t>
      </w:r>
    </w:p>
    <w:p w14:paraId="24F9F79D" w14:textId="5970D21C"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1. Cơ quan chuyên môn thuộc Ủy ban nhân dân tỉnh có trách nhiệm lập đề nghị xây dựng quyết định của Ủy ban nhân dân tỉnh.</w:t>
      </w:r>
    </w:p>
    <w:p w14:paraId="249CFCEE" w14:textId="15F38BBD"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 xml:space="preserve">2. Đề nghị xây dựng quyết định phải nêu rõ tên gọi, sự cần thiết ban hành, đối tượng, phạm vi điều chỉnh, nội dung chính của quyết định, dự kiến thời gian ban hành, cơ quan chủ trì soạn thảo. Đối với quyết định quy định những vấn đề được giao quy định chi tiết, cơ quan đề xuất phải rà soát văn bản quy phạm pháp luật </w:t>
      </w:r>
      <w:r w:rsidR="00BC0885" w:rsidRPr="00D17C74">
        <w:rPr>
          <w:color w:val="000000" w:themeColor="text1"/>
          <w:lang w:val="en-US" w:eastAsia="en-US"/>
        </w:rPr>
        <w:t>của</w:t>
      </w:r>
      <w:r w:rsidRPr="00D17C74">
        <w:rPr>
          <w:color w:val="000000" w:themeColor="text1"/>
          <w:lang w:val="en-US" w:eastAsia="en-US"/>
        </w:rPr>
        <w:t xml:space="preserve"> cơ quan nhà nước trung ương và nghị quyết của Hội đồng nhân dân cùng cấp để xác định rõ nội dung, phạm vi giao quy định cụ thể.</w:t>
      </w:r>
    </w:p>
    <w:p w14:paraId="35A00776" w14:textId="4FA016C8"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3. Văn phòng Ủy ban nhân dân tỉnh chủ trì phối hợp với Sở Tư pháp xem xét kiểm tra việc đề nghị ban hành quyết định, báo cáo Chủ tịch Ủy ban nhân dân tỉnh quyết định.</w:t>
      </w:r>
    </w:p>
    <w:p w14:paraId="574AFAE7" w14:textId="273CF55E" w:rsidR="00464967" w:rsidRPr="00D17C74" w:rsidRDefault="00464967" w:rsidP="005B4B33">
      <w:pPr>
        <w:shd w:val="clear" w:color="auto" w:fill="FFFFFF"/>
        <w:spacing w:before="120" w:after="120"/>
        <w:ind w:firstLine="709"/>
        <w:jc w:val="both"/>
        <w:rPr>
          <w:color w:val="000000" w:themeColor="text1"/>
          <w:lang w:val="en-US" w:eastAsia="en-US"/>
        </w:rPr>
      </w:pPr>
      <w:bookmarkStart w:id="6" w:name="dieu_128"/>
      <w:r w:rsidRPr="00D17C74">
        <w:rPr>
          <w:b/>
          <w:bCs/>
          <w:color w:val="000000" w:themeColor="text1"/>
          <w:lang w:val="en-US" w:eastAsia="en-US"/>
        </w:rPr>
        <w:t xml:space="preserve">Bước 2. Soạn thảo </w:t>
      </w:r>
      <w:r w:rsidR="00EE7204" w:rsidRPr="00D17C74">
        <w:rPr>
          <w:b/>
          <w:bCs/>
          <w:color w:val="000000" w:themeColor="text1"/>
          <w:lang w:val="en-US" w:eastAsia="en-US"/>
        </w:rPr>
        <w:t xml:space="preserve">dự thảo </w:t>
      </w:r>
      <w:r w:rsidRPr="00D17C74">
        <w:rPr>
          <w:b/>
          <w:bCs/>
          <w:color w:val="000000" w:themeColor="text1"/>
          <w:lang w:val="en-US" w:eastAsia="en-US"/>
        </w:rPr>
        <w:t xml:space="preserve">quyết định </w:t>
      </w:r>
      <w:bookmarkEnd w:id="6"/>
      <w:r w:rsidRPr="00D17C74">
        <w:rPr>
          <w:color w:val="000000" w:themeColor="text1"/>
          <w:lang w:val="en-US" w:eastAsia="en-US"/>
        </w:rPr>
        <w:t xml:space="preserve">(Điều 128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00E370D5" w:rsidRPr="00D17C74">
        <w:rPr>
          <w:color w:val="000000" w:themeColor="text1"/>
          <w:lang w:val="en-US" w:eastAsia="en-US"/>
        </w:rPr>
        <w:t xml:space="preserve">, </w:t>
      </w:r>
      <w:r w:rsidR="00E370D5" w:rsidRPr="00D17C74">
        <w:rPr>
          <w:iCs/>
          <w:color w:val="000000" w:themeColor="text1"/>
          <w:lang w:val="en-US"/>
        </w:rPr>
        <w:t xml:space="preserve">khoản 39 Điều 1 </w:t>
      </w:r>
      <w:r w:rsidR="00E370D5" w:rsidRPr="00D17C74">
        <w:rPr>
          <w:iCs/>
          <w:color w:val="000000" w:themeColor="text1"/>
        </w:rPr>
        <w:t xml:space="preserve">Luật </w:t>
      </w:r>
      <w:r w:rsidR="00E370D5" w:rsidRPr="00D17C74">
        <w:rPr>
          <w:iCs/>
          <w:color w:val="000000" w:themeColor="text1"/>
          <w:lang w:val="en-US"/>
        </w:rPr>
        <w:t>S</w:t>
      </w:r>
      <w:r w:rsidR="00E370D5" w:rsidRPr="00D17C74">
        <w:rPr>
          <w:iCs/>
          <w:color w:val="000000" w:themeColor="text1"/>
        </w:rPr>
        <w:t xml:space="preserve">ửa đổi, bổ sung một số điều của Luật </w:t>
      </w:r>
      <w:r w:rsidR="00E370D5" w:rsidRPr="00D17C74">
        <w:rPr>
          <w:iCs/>
          <w:color w:val="000000" w:themeColor="text1"/>
          <w:lang w:val="en-US"/>
        </w:rPr>
        <w:t>B</w:t>
      </w:r>
      <w:r w:rsidR="00E370D5" w:rsidRPr="00D17C74">
        <w:rPr>
          <w:iCs/>
          <w:color w:val="000000" w:themeColor="text1"/>
        </w:rPr>
        <w:t>an hành văn bản quy phạm pháp luật ngày 18 tháng 6 năm 2020</w:t>
      </w:r>
      <w:r w:rsidR="00E370D5" w:rsidRPr="00D17C74">
        <w:rPr>
          <w:bCs/>
          <w:color w:val="000000" w:themeColor="text1"/>
          <w:lang w:val="en-US" w:eastAsia="en-US"/>
        </w:rPr>
        <w:t>)</w:t>
      </w:r>
    </w:p>
    <w:p w14:paraId="7288633B" w14:textId="77777777"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1. Chủ tịch Ủy ban nhân dân tỉnh phân công cơ quan chủ trì soạn thảo quyết định.</w:t>
      </w:r>
    </w:p>
    <w:p w14:paraId="7553BD2D" w14:textId="77777777"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2. Cơ quan chủ trì soạn thảo có các nhiệm vụ sau đây:</w:t>
      </w:r>
    </w:p>
    <w:p w14:paraId="288D532C" w14:textId="77777777"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a) Khảo sát, đánh giá thực trạng quan hệ xã hội ở địa phương; nghiên cứu đường lối, chủ trương của Đảng, chính sách của Nhà nước, văn bản của cơ quan nhà nước cấp trên, nghị quyết của Hội đồng nhân dân cùng cấp và tài liệu có liên quan đến dự thảo quyết định;</w:t>
      </w:r>
    </w:p>
    <w:p w14:paraId="38E2E1E2" w14:textId="77777777" w:rsidR="00417BC8"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b) Xây dựng dự thảo và tờ trình dự thảo quyết định;</w:t>
      </w:r>
    </w:p>
    <w:p w14:paraId="6AB35130" w14:textId="73006D13"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lastRenderedPageBreak/>
        <w:t xml:space="preserve">c) </w:t>
      </w:r>
      <w:r w:rsidR="00E370D5" w:rsidRPr="00D17C74">
        <w:rPr>
          <w:color w:val="000000" w:themeColor="text1"/>
          <w:shd w:val="clear" w:color="auto" w:fill="FFFFFF"/>
        </w:rPr>
        <w:t>Đánh giá tác động của thủ tục hành chính trong trường hợp được luật, nghị quyết của Quốc hội giao quy định thủ tục hành chính; đánh giá tác động về giới (nếu có)</w:t>
      </w:r>
      <w:r w:rsidRPr="00D17C74">
        <w:rPr>
          <w:color w:val="000000" w:themeColor="text1"/>
          <w:lang w:val="en-US" w:eastAsia="en-US"/>
        </w:rPr>
        <w:t>;</w:t>
      </w:r>
    </w:p>
    <w:p w14:paraId="7C3E9C17" w14:textId="77777777" w:rsidR="00464967" w:rsidRPr="00D17C74" w:rsidRDefault="00464967" w:rsidP="005B4B33">
      <w:pPr>
        <w:shd w:val="clear" w:color="auto" w:fill="FFFFFF"/>
        <w:spacing w:before="120" w:after="120"/>
        <w:ind w:firstLine="709"/>
        <w:jc w:val="both"/>
        <w:rPr>
          <w:color w:val="000000" w:themeColor="text1"/>
          <w:spacing w:val="4"/>
          <w:lang w:val="en-US" w:eastAsia="en-US"/>
        </w:rPr>
      </w:pPr>
      <w:r w:rsidRPr="00D17C74">
        <w:rPr>
          <w:color w:val="000000" w:themeColor="text1"/>
          <w:spacing w:val="4"/>
          <w:lang w:val="en-US" w:eastAsia="en-US"/>
        </w:rPr>
        <w:t>d) Tổng hợp, nghiên cứu tiếp thu ý kiến, chỉnh lý hoàn thiện dự thảo quyết định.</w:t>
      </w:r>
    </w:p>
    <w:p w14:paraId="08F70FA7" w14:textId="011E0185"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b/>
          <w:bCs/>
          <w:color w:val="000000" w:themeColor="text1"/>
          <w:lang w:val="en-US" w:eastAsia="en-US"/>
        </w:rPr>
        <w:t xml:space="preserve">Bước 3. Lấy ý kiến </w:t>
      </w:r>
      <w:r w:rsidR="00D73723" w:rsidRPr="00D17C74">
        <w:rPr>
          <w:b/>
          <w:bCs/>
          <w:color w:val="000000" w:themeColor="text1"/>
          <w:lang w:val="en-US" w:eastAsia="en-US"/>
        </w:rPr>
        <w:t>đối với</w:t>
      </w:r>
      <w:r w:rsidRPr="00D17C74">
        <w:rPr>
          <w:b/>
          <w:bCs/>
          <w:color w:val="000000" w:themeColor="text1"/>
          <w:lang w:val="en-US" w:eastAsia="en-US"/>
        </w:rPr>
        <w:t xml:space="preserve"> dự thảo quyết định</w:t>
      </w:r>
      <w:r w:rsidR="00D73723" w:rsidRPr="00D17C74">
        <w:rPr>
          <w:b/>
          <w:bCs/>
          <w:color w:val="000000" w:themeColor="text1"/>
          <w:lang w:val="en-US" w:eastAsia="en-US"/>
        </w:rPr>
        <w:t xml:space="preserve"> </w:t>
      </w:r>
      <w:r w:rsidRPr="00D17C74">
        <w:rPr>
          <w:color w:val="000000" w:themeColor="text1"/>
          <w:lang w:val="en-US" w:eastAsia="en-US"/>
        </w:rPr>
        <w:t xml:space="preserve">(Điều 129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Pr="00D17C74">
        <w:rPr>
          <w:color w:val="000000" w:themeColor="text1"/>
          <w:lang w:val="en-US" w:eastAsia="en-US"/>
        </w:rPr>
        <w:t>)</w:t>
      </w:r>
    </w:p>
    <w:p w14:paraId="09201F5C" w14:textId="23657D61" w:rsidR="00464967" w:rsidRPr="00D17C74" w:rsidRDefault="00464967" w:rsidP="005B4B33">
      <w:pPr>
        <w:shd w:val="clear" w:color="auto" w:fill="FFFFFF"/>
        <w:spacing w:before="120" w:after="120"/>
        <w:ind w:firstLine="709"/>
        <w:jc w:val="both"/>
        <w:rPr>
          <w:color w:val="000000" w:themeColor="text1"/>
          <w:lang w:val="en-US" w:eastAsia="en-US"/>
        </w:rPr>
      </w:pPr>
      <w:r w:rsidRPr="00D17C74">
        <w:rPr>
          <w:color w:val="000000" w:themeColor="text1"/>
          <w:lang w:val="en-US" w:eastAsia="en-US"/>
        </w:rPr>
        <w:t>Cơ quan chủ trì soạn thảo tổ chức lấy ý kiến đối tượng chịu sự tác động trực tiếp của văn bản và các cơ quan, tổ chức có liên quan</w:t>
      </w:r>
      <w:r w:rsidR="00187E43" w:rsidRPr="00D17C74">
        <w:rPr>
          <w:color w:val="000000" w:themeColor="text1"/>
          <w:lang w:val="en-US" w:eastAsia="en-US"/>
        </w:rPr>
        <w:t xml:space="preserve">, </w:t>
      </w:r>
      <w:r w:rsidR="00187E43" w:rsidRPr="00D17C74">
        <w:rPr>
          <w:color w:val="000000" w:themeColor="text1"/>
          <w:shd w:val="clear" w:color="auto" w:fill="FFFFFF"/>
          <w:lang w:val="en-US"/>
        </w:rPr>
        <w:t>như sau:</w:t>
      </w:r>
    </w:p>
    <w:p w14:paraId="66D67B64" w14:textId="64238894" w:rsidR="00187E43" w:rsidRPr="00D17C74" w:rsidRDefault="00187E43" w:rsidP="005B4B33">
      <w:pPr>
        <w:spacing w:before="120" w:after="120"/>
        <w:ind w:firstLine="709"/>
        <w:jc w:val="both"/>
        <w:rPr>
          <w:color w:val="000000" w:themeColor="text1"/>
        </w:rPr>
      </w:pPr>
      <w:r w:rsidRPr="00D17C74">
        <w:rPr>
          <w:color w:val="000000" w:themeColor="text1"/>
        </w:rPr>
        <w:t>Dự thảo quyết định của Ủy ban nhân dân tỉnh phải được đăng tải toàn văn trên cổng thông tin điện tử của tỉnh trong thời hạn ít nhất là 30 ngày để các cơ quan, tổ chức, cá nhân góp ý kiến.</w:t>
      </w:r>
    </w:p>
    <w:p w14:paraId="4D489008" w14:textId="0371A102" w:rsidR="00187E43" w:rsidRPr="00D17C74" w:rsidRDefault="00187E43" w:rsidP="005B4B33">
      <w:pPr>
        <w:spacing w:before="120" w:after="120"/>
        <w:ind w:firstLine="709"/>
        <w:jc w:val="both"/>
        <w:rPr>
          <w:color w:val="000000" w:themeColor="text1"/>
        </w:rPr>
      </w:pPr>
      <w:r w:rsidRPr="00D17C74">
        <w:rPr>
          <w:color w:val="000000" w:themeColor="text1"/>
        </w:rPr>
        <w:t xml:space="preserve">Cơ quan chủ trì soạn thảo tổ chức lấy ý kiến của cơ quan, tổ chức có liên quan. Trong trường hợp lấy ý kiến của đối tượng chịu sự tác động trực tiếp của quyết </w:t>
      </w:r>
      <w:r w:rsidRPr="00D17C74">
        <w:rPr>
          <w:color w:val="000000" w:themeColor="text1"/>
          <w:lang w:val="en-US"/>
        </w:rPr>
        <w:t xml:space="preserve">định </w:t>
      </w:r>
      <w:r w:rsidRPr="00D17C74">
        <w:rPr>
          <w:color w:val="000000" w:themeColor="text1"/>
        </w:rPr>
        <w:t>thì cơ quan lấy ý kiến có trách nhiệm xác định những vấn đề cần lấy ý kiến và bảo đảm ít nhất là 30 ngày kể từ ngày tổ chức lấy ý kiến để các đối tượng được lấy ý kiến góp ý vào dự thảo văn bản.</w:t>
      </w:r>
    </w:p>
    <w:p w14:paraId="73CA618A" w14:textId="393A6AC5" w:rsidR="00187E43" w:rsidRPr="00D17C74" w:rsidRDefault="00187E43" w:rsidP="005B4B33">
      <w:pPr>
        <w:spacing w:before="120" w:after="120"/>
        <w:ind w:firstLine="709"/>
        <w:jc w:val="both"/>
        <w:rPr>
          <w:color w:val="000000" w:themeColor="text1"/>
        </w:rPr>
      </w:pPr>
      <w:r w:rsidRPr="00D17C74">
        <w:rPr>
          <w:color w:val="000000" w:themeColor="text1"/>
        </w:rPr>
        <w:t>Cơ quan, tổ chức được lấy ý kiến có trách nhiệm trả lời bằng văn bản trong thời hạn 10 ngày kể từ ngày nhận được dự thảo văn bản.</w:t>
      </w:r>
    </w:p>
    <w:p w14:paraId="305FCDE9" w14:textId="303DFE22" w:rsidR="00464967" w:rsidRPr="00D17C74" w:rsidRDefault="00464967" w:rsidP="005B4B33">
      <w:pPr>
        <w:shd w:val="clear" w:color="auto" w:fill="FFFFFF"/>
        <w:spacing w:before="120" w:after="120"/>
        <w:ind w:firstLine="709"/>
        <w:jc w:val="both"/>
        <w:rPr>
          <w:color w:val="000000" w:themeColor="text1"/>
          <w:lang w:val="en-US" w:eastAsia="en-US"/>
        </w:rPr>
      </w:pPr>
      <w:bookmarkStart w:id="7" w:name="dieu_130"/>
      <w:r w:rsidRPr="00D17C74">
        <w:rPr>
          <w:b/>
          <w:bCs/>
          <w:color w:val="000000" w:themeColor="text1"/>
          <w:lang w:val="en-US" w:eastAsia="en-US"/>
        </w:rPr>
        <w:t xml:space="preserve">Bước 4. </w:t>
      </w:r>
      <w:r w:rsidRPr="00D17C74">
        <w:rPr>
          <w:b/>
          <w:color w:val="000000" w:themeColor="text1"/>
        </w:rPr>
        <w:t>Gửi Sở Tư pháp thẩm định</w:t>
      </w:r>
      <w:r w:rsidRPr="00D17C74">
        <w:rPr>
          <w:color w:val="000000" w:themeColor="text1"/>
          <w:lang w:val="en-US" w:eastAsia="en-US"/>
        </w:rPr>
        <w:t xml:space="preserve"> (Điều 130 </w:t>
      </w:r>
      <w:r w:rsidR="0074528D" w:rsidRPr="00D17C74">
        <w:rPr>
          <w:color w:val="000000" w:themeColor="text1"/>
        </w:rPr>
        <w:t>Luật</w:t>
      </w:r>
      <w:r w:rsidR="0074528D" w:rsidRPr="00D17C74">
        <w:rPr>
          <w:color w:val="000000" w:themeColor="text1"/>
          <w:shd w:val="clear" w:color="auto" w:fill="FFFFFF"/>
        </w:rPr>
        <w:t xml:space="preserve"> </w:t>
      </w:r>
      <w:r w:rsidR="0074528D" w:rsidRPr="00D17C74">
        <w:rPr>
          <w:color w:val="000000" w:themeColor="text1"/>
          <w:shd w:val="clear" w:color="auto" w:fill="FFFFFF"/>
          <w:lang w:val="en-US"/>
        </w:rPr>
        <w:t xml:space="preserve">Ban hành </w:t>
      </w:r>
      <w:r w:rsidR="0074528D" w:rsidRPr="00D17C74">
        <w:rPr>
          <w:color w:val="000000" w:themeColor="text1"/>
          <w:shd w:val="clear" w:color="auto" w:fill="FFFFFF"/>
        </w:rPr>
        <w:t>văn bản quy phạm pháp luật</w:t>
      </w:r>
      <w:r w:rsidR="00E370D5" w:rsidRPr="00D17C74">
        <w:rPr>
          <w:color w:val="000000" w:themeColor="text1"/>
          <w:lang w:val="en-US" w:eastAsia="en-US"/>
        </w:rPr>
        <w:t xml:space="preserve">, </w:t>
      </w:r>
      <w:r w:rsidR="00E370D5" w:rsidRPr="00D17C74">
        <w:rPr>
          <w:iCs/>
          <w:color w:val="000000" w:themeColor="text1"/>
          <w:lang w:val="en-US"/>
        </w:rPr>
        <w:t xml:space="preserve">khoản </w:t>
      </w:r>
      <w:r w:rsidR="0014411C" w:rsidRPr="00D17C74">
        <w:rPr>
          <w:iCs/>
          <w:color w:val="000000" w:themeColor="text1"/>
          <w:lang w:val="en-US"/>
        </w:rPr>
        <w:t>40</w:t>
      </w:r>
      <w:r w:rsidR="00E370D5" w:rsidRPr="00D17C74">
        <w:rPr>
          <w:iCs/>
          <w:color w:val="000000" w:themeColor="text1"/>
          <w:lang w:val="en-US"/>
        </w:rPr>
        <w:t xml:space="preserve"> Điều 1 </w:t>
      </w:r>
      <w:r w:rsidR="00E370D5" w:rsidRPr="00D17C74">
        <w:rPr>
          <w:iCs/>
          <w:color w:val="000000" w:themeColor="text1"/>
        </w:rPr>
        <w:t xml:space="preserve">Luật </w:t>
      </w:r>
      <w:r w:rsidR="00E370D5" w:rsidRPr="00D17C74">
        <w:rPr>
          <w:iCs/>
          <w:color w:val="000000" w:themeColor="text1"/>
          <w:lang w:val="en-US"/>
        </w:rPr>
        <w:t>S</w:t>
      </w:r>
      <w:r w:rsidR="00E370D5" w:rsidRPr="00D17C74">
        <w:rPr>
          <w:iCs/>
          <w:color w:val="000000" w:themeColor="text1"/>
        </w:rPr>
        <w:t xml:space="preserve">ửa đổi, bổ sung một số điều của Luật </w:t>
      </w:r>
      <w:r w:rsidR="00E370D5" w:rsidRPr="00D17C74">
        <w:rPr>
          <w:iCs/>
          <w:color w:val="000000" w:themeColor="text1"/>
          <w:lang w:val="en-US"/>
        </w:rPr>
        <w:t>B</w:t>
      </w:r>
      <w:r w:rsidR="00E370D5" w:rsidRPr="00D17C74">
        <w:rPr>
          <w:iCs/>
          <w:color w:val="000000" w:themeColor="text1"/>
        </w:rPr>
        <w:t>an hành văn bản quy phạm pháp luật ngày 18 tháng 6 năm 2020</w:t>
      </w:r>
      <w:r w:rsidRPr="00D17C74">
        <w:rPr>
          <w:color w:val="000000" w:themeColor="text1"/>
          <w:lang w:val="en-US" w:eastAsia="en-US"/>
        </w:rPr>
        <w:t>)</w:t>
      </w:r>
    </w:p>
    <w:p w14:paraId="666B340A" w14:textId="75B8EAE0" w:rsidR="009A4C04" w:rsidRPr="00D17C74" w:rsidRDefault="00AD0F41" w:rsidP="005B4B33">
      <w:pPr>
        <w:shd w:val="clear" w:color="auto" w:fill="FFFFFF"/>
        <w:spacing w:before="120" w:after="120"/>
        <w:ind w:firstLine="709"/>
        <w:jc w:val="both"/>
        <w:rPr>
          <w:color w:val="000000" w:themeColor="text1"/>
          <w:lang w:val="en-US" w:eastAsia="en-US"/>
        </w:rPr>
      </w:pPr>
      <w:r w:rsidRPr="00D17C74">
        <w:rPr>
          <w:color w:val="000000" w:themeColor="text1"/>
        </w:rPr>
        <w:t xml:space="preserve">Chậm nhất là 25 ngày trước ngày Ủy ban nhân dân </w:t>
      </w:r>
      <w:r w:rsidR="00BC0885" w:rsidRPr="00D17C74">
        <w:rPr>
          <w:color w:val="000000" w:themeColor="text1"/>
          <w:lang w:val="en-US"/>
        </w:rPr>
        <w:t xml:space="preserve">tỉnh </w:t>
      </w:r>
      <w:r w:rsidRPr="00D17C74">
        <w:rPr>
          <w:color w:val="000000" w:themeColor="text1"/>
        </w:rPr>
        <w:t>họp, cơ quan chủ trì soạn thảo phải gửi hồ sơ dự thảo quyết định đến Sở Tư pháp để thẩm định.</w:t>
      </w:r>
      <w:bookmarkStart w:id="8" w:name="dieu_131"/>
      <w:bookmarkEnd w:id="7"/>
      <w:r w:rsidRPr="00D17C74">
        <w:rPr>
          <w:color w:val="000000" w:themeColor="text1"/>
        </w:rPr>
        <w:t xml:space="preserve"> H</w:t>
      </w:r>
      <w:r w:rsidR="00490577" w:rsidRPr="00D17C74">
        <w:rPr>
          <w:color w:val="000000" w:themeColor="text1"/>
        </w:rPr>
        <w:t>ồ sơ</w:t>
      </w:r>
      <w:r w:rsidR="00BB386E" w:rsidRPr="00D17C74">
        <w:rPr>
          <w:color w:val="000000" w:themeColor="text1"/>
          <w:lang w:val="en-US"/>
        </w:rPr>
        <w:t xml:space="preserve"> </w:t>
      </w:r>
      <w:r w:rsidR="00490577" w:rsidRPr="00D17C74">
        <w:rPr>
          <w:color w:val="000000" w:themeColor="text1"/>
        </w:rPr>
        <w:t xml:space="preserve">bao gồm: </w:t>
      </w:r>
      <w:r w:rsidR="00E370D5" w:rsidRPr="00D17C74">
        <w:rPr>
          <w:color w:val="000000" w:themeColor="text1"/>
          <w:shd w:val="clear" w:color="auto" w:fill="FFFFFF"/>
        </w:rPr>
        <w:t xml:space="preserve">Tờ trình Ủy ban nhân dân </w:t>
      </w:r>
      <w:r w:rsidR="00BC0885" w:rsidRPr="00D17C74">
        <w:rPr>
          <w:color w:val="000000" w:themeColor="text1"/>
          <w:shd w:val="clear" w:color="auto" w:fill="FFFFFF"/>
          <w:lang w:val="en-US"/>
        </w:rPr>
        <w:t xml:space="preserve">tỉnh </w:t>
      </w:r>
      <w:r w:rsidR="00E370D5" w:rsidRPr="00D17C74">
        <w:rPr>
          <w:color w:val="000000" w:themeColor="text1"/>
          <w:shd w:val="clear" w:color="auto" w:fill="FFFFFF"/>
        </w:rPr>
        <w:t>về dự thảo quyết định</w:t>
      </w:r>
      <w:r w:rsidR="00187E43" w:rsidRPr="00D17C74">
        <w:rPr>
          <w:color w:val="000000" w:themeColor="text1"/>
          <w:shd w:val="clear" w:color="auto" w:fill="FFFFFF"/>
          <w:lang w:val="en-US"/>
        </w:rPr>
        <w:t xml:space="preserve"> (</w:t>
      </w:r>
      <w:r w:rsidR="00187E43" w:rsidRPr="00D17C74">
        <w:rPr>
          <w:color w:val="000000" w:themeColor="text1"/>
        </w:rPr>
        <w:t>mẫu số 0</w:t>
      </w:r>
      <w:r w:rsidR="00187E43" w:rsidRPr="00D17C74">
        <w:rPr>
          <w:color w:val="000000" w:themeColor="text1"/>
          <w:lang w:val="en-US"/>
        </w:rPr>
        <w:t>3</w:t>
      </w:r>
      <w:r w:rsidR="00187E43" w:rsidRPr="00D17C74">
        <w:rPr>
          <w:color w:val="000000" w:themeColor="text1"/>
        </w:rPr>
        <w:t xml:space="preserve"> Phụ lục V </w:t>
      </w:r>
      <w:r w:rsidR="00187E43" w:rsidRPr="00D17C74">
        <w:rPr>
          <w:iCs/>
          <w:color w:val="000000" w:themeColor="text1"/>
          <w:lang w:bidi="he-IL"/>
        </w:rPr>
        <w:t>kèm theo Nghị định số 154/2020/NĐ-CP</w:t>
      </w:r>
      <w:r w:rsidR="00187E43" w:rsidRPr="00D17C74">
        <w:rPr>
          <w:iCs/>
          <w:color w:val="000000" w:themeColor="text1"/>
          <w:lang w:val="en-US" w:bidi="he-IL"/>
        </w:rPr>
        <w:t>)</w:t>
      </w:r>
      <w:r w:rsidR="00E370D5" w:rsidRPr="00D17C74">
        <w:rPr>
          <w:color w:val="000000" w:themeColor="text1"/>
          <w:shd w:val="clear" w:color="auto" w:fill="FFFFFF"/>
        </w:rPr>
        <w:t>;</w:t>
      </w:r>
      <w:r w:rsidR="00E370D5" w:rsidRPr="00D17C74">
        <w:rPr>
          <w:color w:val="000000" w:themeColor="text1"/>
          <w:shd w:val="clear" w:color="auto" w:fill="FFFFFF"/>
          <w:lang w:val="en-US"/>
        </w:rPr>
        <w:t xml:space="preserve"> </w:t>
      </w:r>
      <w:r w:rsidR="00E370D5" w:rsidRPr="00D17C74">
        <w:rPr>
          <w:color w:val="000000" w:themeColor="text1"/>
          <w:shd w:val="clear" w:color="auto" w:fill="FFFFFF"/>
        </w:rPr>
        <w:t>Dự thảo quyết định;</w:t>
      </w:r>
      <w:r w:rsidR="00E370D5" w:rsidRPr="00D17C74">
        <w:rPr>
          <w:color w:val="000000" w:themeColor="text1"/>
          <w:lang w:val="en-US"/>
        </w:rPr>
        <w:t xml:space="preserve"> </w:t>
      </w:r>
      <w:r w:rsidR="00E370D5" w:rsidRPr="00D17C74">
        <w:rPr>
          <w:color w:val="000000" w:themeColor="text1"/>
          <w:shd w:val="clear" w:color="auto" w:fill="FFFFFF"/>
        </w:rPr>
        <w:t>Bản tổng hợp, giải trình, tiếp thu ý kiến góp ý của cơ quan, tổ chức, cá nhân; bản chụp ý kiến góp ý;</w:t>
      </w:r>
      <w:r w:rsidR="00E370D5" w:rsidRPr="00D17C74">
        <w:rPr>
          <w:color w:val="000000" w:themeColor="text1"/>
          <w:lang w:val="en-US"/>
        </w:rPr>
        <w:t xml:space="preserve"> </w:t>
      </w:r>
      <w:r w:rsidR="00E370D5" w:rsidRPr="00D17C74">
        <w:rPr>
          <w:color w:val="000000" w:themeColor="text1"/>
          <w:shd w:val="clear" w:color="auto" w:fill="FFFFFF"/>
        </w:rPr>
        <w:t>Tài liệu khác (nếu có).</w:t>
      </w:r>
    </w:p>
    <w:p w14:paraId="6E8622F3" w14:textId="05256381" w:rsidR="000E6245" w:rsidRPr="00D17C74" w:rsidRDefault="00490577" w:rsidP="005B4B33">
      <w:pPr>
        <w:pStyle w:val="NormalWeb"/>
        <w:shd w:val="clear" w:color="auto" w:fill="FFFFFF"/>
        <w:spacing w:before="120" w:beforeAutospacing="0" w:after="120" w:afterAutospacing="0"/>
        <w:ind w:firstLine="709"/>
        <w:jc w:val="both"/>
        <w:rPr>
          <w:b/>
          <w:color w:val="000000" w:themeColor="text1"/>
          <w:sz w:val="28"/>
          <w:szCs w:val="28"/>
          <w:lang w:val="en-US" w:eastAsia="en-US"/>
        </w:rPr>
      </w:pPr>
      <w:r w:rsidRPr="00D17C74">
        <w:rPr>
          <w:b/>
          <w:color w:val="000000" w:themeColor="text1"/>
          <w:sz w:val="28"/>
          <w:szCs w:val="28"/>
          <w:lang w:val="en-US" w:eastAsia="en-US"/>
        </w:rPr>
        <w:t xml:space="preserve">Bước 5. </w:t>
      </w:r>
      <w:r w:rsidR="008C3CE3" w:rsidRPr="00D17C74">
        <w:rPr>
          <w:b/>
          <w:color w:val="000000" w:themeColor="text1"/>
          <w:sz w:val="28"/>
          <w:szCs w:val="28"/>
          <w:lang w:val="en-US" w:eastAsia="en-US"/>
        </w:rPr>
        <w:t>T</w:t>
      </w:r>
      <w:r w:rsidR="000E6245" w:rsidRPr="00D17C74">
        <w:rPr>
          <w:b/>
          <w:bCs/>
          <w:color w:val="000000" w:themeColor="text1"/>
          <w:sz w:val="28"/>
          <w:szCs w:val="28"/>
          <w:lang w:val="en-US" w:eastAsia="en-US"/>
        </w:rPr>
        <w:t>hông qua dự thảo quyết định của Ủy ban nhân dân tỉnh</w:t>
      </w:r>
    </w:p>
    <w:p w14:paraId="39B86004" w14:textId="359D27F6" w:rsidR="00490577" w:rsidRPr="00D17C74" w:rsidRDefault="000E6245"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color w:val="000000" w:themeColor="text1"/>
          <w:sz w:val="28"/>
          <w:szCs w:val="28"/>
          <w:lang w:val="en-US" w:eastAsia="en-US"/>
        </w:rPr>
        <w:t>a) Hồ sơ t</w:t>
      </w:r>
      <w:r w:rsidR="00490577" w:rsidRPr="00D17C74">
        <w:rPr>
          <w:b/>
          <w:color w:val="000000" w:themeColor="text1"/>
          <w:sz w:val="28"/>
          <w:szCs w:val="28"/>
          <w:lang w:val="en-US" w:eastAsia="en-US"/>
        </w:rPr>
        <w:t xml:space="preserve">rình </w:t>
      </w:r>
      <w:r w:rsidR="00490577" w:rsidRPr="00D17C74">
        <w:rPr>
          <w:b/>
          <w:bCs/>
          <w:color w:val="000000" w:themeColor="text1"/>
          <w:sz w:val="28"/>
          <w:szCs w:val="28"/>
          <w:lang w:val="en-US" w:eastAsia="en-US"/>
        </w:rPr>
        <w:t xml:space="preserve">Ủy ban nhân dân tỉnh </w:t>
      </w:r>
      <w:r w:rsidR="008C3CE3" w:rsidRPr="00D17C74">
        <w:rPr>
          <w:b/>
          <w:bCs/>
          <w:color w:val="000000" w:themeColor="text1"/>
          <w:sz w:val="28"/>
          <w:szCs w:val="28"/>
          <w:lang w:val="en-US"/>
        </w:rPr>
        <w:t xml:space="preserve">thông qua dự thảo quyết định </w:t>
      </w:r>
      <w:r w:rsidR="00490577" w:rsidRPr="00D17C74">
        <w:rPr>
          <w:bCs/>
          <w:color w:val="000000" w:themeColor="text1"/>
          <w:sz w:val="28"/>
          <w:szCs w:val="28"/>
          <w:lang w:val="en-US" w:eastAsia="en-US"/>
        </w:rPr>
        <w:t xml:space="preserve">(Điều 131 </w:t>
      </w:r>
      <w:r w:rsidR="0074528D" w:rsidRPr="00D17C74">
        <w:rPr>
          <w:color w:val="000000" w:themeColor="text1"/>
          <w:sz w:val="28"/>
          <w:szCs w:val="28"/>
        </w:rPr>
        <w:t>Luật</w:t>
      </w:r>
      <w:r w:rsidR="0074528D" w:rsidRPr="00D17C74">
        <w:rPr>
          <w:color w:val="000000" w:themeColor="text1"/>
          <w:sz w:val="28"/>
          <w:szCs w:val="28"/>
          <w:shd w:val="clear" w:color="auto" w:fill="FFFFFF"/>
        </w:rPr>
        <w:t xml:space="preserve"> </w:t>
      </w:r>
      <w:r w:rsidR="0074528D" w:rsidRPr="00D17C74">
        <w:rPr>
          <w:color w:val="000000" w:themeColor="text1"/>
          <w:sz w:val="28"/>
          <w:szCs w:val="28"/>
          <w:shd w:val="clear" w:color="auto" w:fill="FFFFFF"/>
          <w:lang w:val="en-US"/>
        </w:rPr>
        <w:t xml:space="preserve">Ban hành </w:t>
      </w:r>
      <w:r w:rsidR="0074528D" w:rsidRPr="00D17C74">
        <w:rPr>
          <w:color w:val="000000" w:themeColor="text1"/>
          <w:sz w:val="28"/>
          <w:szCs w:val="28"/>
          <w:shd w:val="clear" w:color="auto" w:fill="FFFFFF"/>
        </w:rPr>
        <w:t>văn bản quy phạm pháp luật</w:t>
      </w:r>
      <w:r w:rsidR="0014411C" w:rsidRPr="00D17C74">
        <w:rPr>
          <w:bCs/>
          <w:color w:val="000000" w:themeColor="text1"/>
          <w:sz w:val="28"/>
          <w:szCs w:val="28"/>
          <w:lang w:val="en-US" w:eastAsia="en-US"/>
        </w:rPr>
        <w:t xml:space="preserve">, </w:t>
      </w:r>
      <w:r w:rsidR="0014411C" w:rsidRPr="00D17C74">
        <w:rPr>
          <w:iCs/>
          <w:color w:val="000000" w:themeColor="text1"/>
          <w:sz w:val="28"/>
          <w:szCs w:val="28"/>
          <w:lang w:val="en-US"/>
        </w:rPr>
        <w:t xml:space="preserve">khoản 41 Điều 1 </w:t>
      </w:r>
      <w:r w:rsidR="0014411C" w:rsidRPr="00D17C74">
        <w:rPr>
          <w:iCs/>
          <w:color w:val="000000" w:themeColor="text1"/>
          <w:sz w:val="28"/>
          <w:szCs w:val="28"/>
        </w:rPr>
        <w:t xml:space="preserve">Luật </w:t>
      </w:r>
      <w:r w:rsidR="0014411C" w:rsidRPr="00D17C74">
        <w:rPr>
          <w:iCs/>
          <w:color w:val="000000" w:themeColor="text1"/>
          <w:sz w:val="28"/>
          <w:szCs w:val="28"/>
          <w:lang w:val="en-US"/>
        </w:rPr>
        <w:t>S</w:t>
      </w:r>
      <w:r w:rsidR="0014411C" w:rsidRPr="00D17C74">
        <w:rPr>
          <w:iCs/>
          <w:color w:val="000000" w:themeColor="text1"/>
          <w:sz w:val="28"/>
          <w:szCs w:val="28"/>
        </w:rPr>
        <w:t xml:space="preserve">ửa đổi, bổ sung một số điều của Luật </w:t>
      </w:r>
      <w:r w:rsidR="0014411C" w:rsidRPr="00D17C74">
        <w:rPr>
          <w:iCs/>
          <w:color w:val="000000" w:themeColor="text1"/>
          <w:sz w:val="28"/>
          <w:szCs w:val="28"/>
          <w:lang w:val="en-US"/>
        </w:rPr>
        <w:t>B</w:t>
      </w:r>
      <w:r w:rsidR="0014411C" w:rsidRPr="00D17C74">
        <w:rPr>
          <w:iCs/>
          <w:color w:val="000000" w:themeColor="text1"/>
          <w:sz w:val="28"/>
          <w:szCs w:val="28"/>
        </w:rPr>
        <w:t>an hành văn bản quy phạm pháp luật ngày 18 tháng 6 năm 2020</w:t>
      </w:r>
      <w:r w:rsidR="0014411C" w:rsidRPr="00D17C74">
        <w:rPr>
          <w:color w:val="000000" w:themeColor="text1"/>
          <w:sz w:val="28"/>
          <w:szCs w:val="28"/>
          <w:lang w:val="en-US" w:eastAsia="en-US"/>
        </w:rPr>
        <w:t>)</w:t>
      </w:r>
    </w:p>
    <w:bookmarkEnd w:id="8"/>
    <w:p w14:paraId="71484102" w14:textId="05EE2F38" w:rsidR="009A4C04" w:rsidRPr="00D17C74" w:rsidRDefault="00464967" w:rsidP="005B4B33">
      <w:pPr>
        <w:shd w:val="clear" w:color="auto" w:fill="FFFFFF"/>
        <w:spacing w:before="120" w:after="120"/>
        <w:ind w:firstLine="709"/>
        <w:jc w:val="both"/>
        <w:rPr>
          <w:color w:val="000000" w:themeColor="text1"/>
          <w:shd w:val="clear" w:color="auto" w:fill="FFFFFF"/>
        </w:rPr>
      </w:pPr>
      <w:r w:rsidRPr="00D17C74">
        <w:rPr>
          <w:color w:val="000000" w:themeColor="text1"/>
          <w:lang w:val="en-US" w:eastAsia="en-US"/>
        </w:rPr>
        <w:t xml:space="preserve">Cơ quan chủ trì soạn thảo gửi hồ sơ dự thảo quyết định đến Ủy ban nhân dân tỉnh chậm nhất là 03 ngày làm việc trước ngày Ủy ban nhân dân </w:t>
      </w:r>
      <w:r w:rsidR="00BC0885" w:rsidRPr="00D17C74">
        <w:rPr>
          <w:color w:val="000000" w:themeColor="text1"/>
          <w:lang w:val="en-US" w:eastAsia="en-US"/>
        </w:rPr>
        <w:t xml:space="preserve">tỉnh </w:t>
      </w:r>
      <w:r w:rsidRPr="00D17C74">
        <w:rPr>
          <w:color w:val="000000" w:themeColor="text1"/>
          <w:lang w:val="en-US" w:eastAsia="en-US"/>
        </w:rPr>
        <w:t>họp để chuyển đến các thành viên Ủy ban nhân dân</w:t>
      </w:r>
      <w:r w:rsidR="00187E43" w:rsidRPr="00D17C74">
        <w:rPr>
          <w:color w:val="000000" w:themeColor="text1"/>
          <w:lang w:val="en-US" w:eastAsia="en-US"/>
        </w:rPr>
        <w:t xml:space="preserve"> tỉnh</w:t>
      </w:r>
      <w:r w:rsidRPr="00D17C74">
        <w:rPr>
          <w:color w:val="000000" w:themeColor="text1"/>
          <w:lang w:val="en-US" w:eastAsia="en-US"/>
        </w:rPr>
        <w:t xml:space="preserve">. </w:t>
      </w:r>
      <w:r w:rsidR="003319C3" w:rsidRPr="00D17C74">
        <w:rPr>
          <w:color w:val="000000" w:themeColor="text1"/>
        </w:rPr>
        <w:t>Hồ sơ dự thảo quyết định trình Ủy ban nhân dân tỉnh</w:t>
      </w:r>
      <w:r w:rsidR="00490577" w:rsidRPr="00D17C74">
        <w:rPr>
          <w:color w:val="000000" w:themeColor="text1"/>
        </w:rPr>
        <w:t>,</w:t>
      </w:r>
      <w:r w:rsidR="00490577" w:rsidRPr="00D17C74">
        <w:rPr>
          <w:color w:val="000000" w:themeColor="text1"/>
          <w:lang w:val="en-US" w:eastAsia="en-US"/>
        </w:rPr>
        <w:t xml:space="preserve"> gồm: </w:t>
      </w:r>
      <w:r w:rsidR="009A4C04" w:rsidRPr="00D17C74">
        <w:rPr>
          <w:color w:val="000000" w:themeColor="text1"/>
          <w:shd w:val="clear" w:color="auto" w:fill="FFFFFF"/>
        </w:rPr>
        <w:t xml:space="preserve">Tờ trình Ủy ban nhân dân </w:t>
      </w:r>
      <w:r w:rsidR="00187E43" w:rsidRPr="00D17C74">
        <w:rPr>
          <w:color w:val="000000" w:themeColor="text1"/>
          <w:shd w:val="clear" w:color="auto" w:fill="FFFFFF"/>
          <w:lang w:val="en-US"/>
        </w:rPr>
        <w:t xml:space="preserve">tỉnh </w:t>
      </w:r>
      <w:r w:rsidR="009A4C04" w:rsidRPr="00D17C74">
        <w:rPr>
          <w:color w:val="000000" w:themeColor="text1"/>
          <w:shd w:val="clear" w:color="auto" w:fill="FFFFFF"/>
        </w:rPr>
        <w:t>về dự thảo quyết định</w:t>
      </w:r>
      <w:r w:rsidR="00187E43" w:rsidRPr="00D17C74">
        <w:rPr>
          <w:color w:val="000000" w:themeColor="text1"/>
          <w:shd w:val="clear" w:color="auto" w:fill="FFFFFF"/>
          <w:lang w:val="en-US"/>
        </w:rPr>
        <w:t xml:space="preserve"> (</w:t>
      </w:r>
      <w:r w:rsidR="00187E43" w:rsidRPr="00D17C74">
        <w:rPr>
          <w:color w:val="000000" w:themeColor="text1"/>
        </w:rPr>
        <w:t>mẫu số 0</w:t>
      </w:r>
      <w:r w:rsidR="00187E43" w:rsidRPr="00D17C74">
        <w:rPr>
          <w:color w:val="000000" w:themeColor="text1"/>
          <w:lang w:val="en-US"/>
        </w:rPr>
        <w:t>3</w:t>
      </w:r>
      <w:r w:rsidR="00187E43" w:rsidRPr="00D17C74">
        <w:rPr>
          <w:color w:val="000000" w:themeColor="text1"/>
        </w:rPr>
        <w:t xml:space="preserve"> Phụ lục V </w:t>
      </w:r>
      <w:r w:rsidR="00187E43" w:rsidRPr="00D17C74">
        <w:rPr>
          <w:iCs/>
          <w:color w:val="000000" w:themeColor="text1"/>
          <w:lang w:bidi="he-IL"/>
        </w:rPr>
        <w:t>kèm theo Nghị định số 154/2020/NĐ-CP</w:t>
      </w:r>
      <w:r w:rsidR="00187E43" w:rsidRPr="00D17C74">
        <w:rPr>
          <w:iCs/>
          <w:color w:val="000000" w:themeColor="text1"/>
          <w:lang w:val="en-US" w:bidi="he-IL"/>
        </w:rPr>
        <w:t>)</w:t>
      </w:r>
      <w:r w:rsidR="009A4C04" w:rsidRPr="00D17C74">
        <w:rPr>
          <w:color w:val="000000" w:themeColor="text1"/>
          <w:shd w:val="clear" w:color="auto" w:fill="FFFFFF"/>
        </w:rPr>
        <w:t>;</w:t>
      </w:r>
      <w:r w:rsidR="009A4C04" w:rsidRPr="00D17C74">
        <w:rPr>
          <w:color w:val="000000" w:themeColor="text1"/>
          <w:lang w:val="en-US"/>
        </w:rPr>
        <w:t xml:space="preserve"> </w:t>
      </w:r>
      <w:r w:rsidR="009A4C04" w:rsidRPr="00D17C74">
        <w:rPr>
          <w:color w:val="000000" w:themeColor="text1"/>
          <w:shd w:val="clear" w:color="auto" w:fill="FFFFFF"/>
        </w:rPr>
        <w:t xml:space="preserve">Dự thảo quyết định; Bản tổng hợp, giải trình, tiếp thu ý kiến góp ý của cơ quan, tổ chức, </w:t>
      </w:r>
      <w:r w:rsidR="009A4C04" w:rsidRPr="00D17C74">
        <w:rPr>
          <w:color w:val="000000" w:themeColor="text1"/>
          <w:shd w:val="clear" w:color="auto" w:fill="FFFFFF"/>
        </w:rPr>
        <w:lastRenderedPageBreak/>
        <w:t>cá nhân; bản chụp ý kiến góp ý; Báo cáo thẩm định; báo cáo giải trình, tiếp thu ý kiến thẩm định</w:t>
      </w:r>
      <w:r w:rsidR="009A4C04" w:rsidRPr="00D17C74">
        <w:rPr>
          <w:color w:val="000000" w:themeColor="text1"/>
          <w:shd w:val="clear" w:color="auto" w:fill="FFFFFF"/>
          <w:lang w:val="en-US"/>
        </w:rPr>
        <w:t xml:space="preserve">; </w:t>
      </w:r>
      <w:r w:rsidR="009A4C04" w:rsidRPr="00D17C74">
        <w:rPr>
          <w:color w:val="000000" w:themeColor="text1"/>
          <w:shd w:val="clear" w:color="auto" w:fill="FFFFFF"/>
        </w:rPr>
        <w:t>Tài liệu khác (nếu có).</w:t>
      </w:r>
    </w:p>
    <w:p w14:paraId="227BD17F" w14:textId="1B0B8C5D" w:rsidR="000E6245" w:rsidRPr="00D17C74" w:rsidRDefault="008C3CE3" w:rsidP="005B4B33">
      <w:pPr>
        <w:shd w:val="clear" w:color="auto" w:fill="FFFFFF"/>
        <w:spacing w:before="120" w:after="120"/>
        <w:ind w:firstLine="709"/>
        <w:jc w:val="both"/>
        <w:rPr>
          <w:bCs/>
          <w:color w:val="000000" w:themeColor="text1"/>
          <w:lang w:val="en-US" w:eastAsia="en-US"/>
        </w:rPr>
      </w:pPr>
      <w:r w:rsidRPr="00D17C74">
        <w:rPr>
          <w:b/>
          <w:bCs/>
          <w:color w:val="000000" w:themeColor="text1"/>
          <w:lang w:val="en-US" w:eastAsia="en-US"/>
        </w:rPr>
        <w:t>b) Trình tự xem xét, thông qua dự thảo quyết định của Ủy ban nhân dân tỉnh</w:t>
      </w:r>
      <w:r w:rsidRPr="00D17C74">
        <w:rPr>
          <w:bCs/>
          <w:color w:val="000000" w:themeColor="text1"/>
          <w:lang w:val="en-US" w:eastAsia="en-US"/>
        </w:rPr>
        <w:t xml:space="preserve"> </w:t>
      </w:r>
      <w:r w:rsidR="000E6245" w:rsidRPr="00D17C74">
        <w:rPr>
          <w:bCs/>
          <w:color w:val="000000" w:themeColor="text1"/>
          <w:lang w:val="en-US" w:eastAsia="en-US"/>
        </w:rPr>
        <w:t xml:space="preserve">(Điều 132 </w:t>
      </w:r>
      <w:r w:rsidR="000E6245" w:rsidRPr="00D17C74">
        <w:rPr>
          <w:color w:val="000000" w:themeColor="text1"/>
        </w:rPr>
        <w:t>Luật</w:t>
      </w:r>
      <w:r w:rsidR="000E6245" w:rsidRPr="00D17C74">
        <w:rPr>
          <w:color w:val="000000" w:themeColor="text1"/>
          <w:shd w:val="clear" w:color="auto" w:fill="FFFFFF"/>
        </w:rPr>
        <w:t xml:space="preserve"> </w:t>
      </w:r>
      <w:r w:rsidR="000E6245" w:rsidRPr="00D17C74">
        <w:rPr>
          <w:color w:val="000000" w:themeColor="text1"/>
          <w:shd w:val="clear" w:color="auto" w:fill="FFFFFF"/>
          <w:lang w:val="en-US"/>
        </w:rPr>
        <w:t xml:space="preserve">Ban hành </w:t>
      </w:r>
      <w:r w:rsidR="000E6245" w:rsidRPr="00D17C74">
        <w:rPr>
          <w:color w:val="000000" w:themeColor="text1"/>
          <w:shd w:val="clear" w:color="auto" w:fill="FFFFFF"/>
        </w:rPr>
        <w:t>văn bản quy phạm pháp luật</w:t>
      </w:r>
      <w:r w:rsidR="000E6245" w:rsidRPr="00D17C74">
        <w:rPr>
          <w:color w:val="000000" w:themeColor="text1"/>
          <w:lang w:val="en-US" w:eastAsia="en-US"/>
        </w:rPr>
        <w:t>)</w:t>
      </w:r>
    </w:p>
    <w:p w14:paraId="5EA7295B" w14:textId="2C73703C" w:rsidR="000E6245" w:rsidRPr="00D17C74" w:rsidRDefault="000E6245" w:rsidP="005B4B33">
      <w:pPr>
        <w:spacing w:before="120" w:after="120"/>
        <w:ind w:firstLine="709"/>
        <w:jc w:val="both"/>
        <w:rPr>
          <w:color w:val="000000" w:themeColor="text1"/>
        </w:rPr>
      </w:pPr>
      <w:r w:rsidRPr="00D17C74">
        <w:rPr>
          <w:color w:val="000000" w:themeColor="text1"/>
        </w:rPr>
        <w:t xml:space="preserve">Tùy theo tính chất và nội dung của dự thảo quyết định, Chủ tịch Ủy ban nhân dân cấp tỉnh quyết định phương thức xem xét, thông qua dự thảo quyết định. </w:t>
      </w:r>
      <w:r w:rsidR="008C3CE3" w:rsidRPr="00D17C74">
        <w:rPr>
          <w:color w:val="000000" w:themeColor="text1"/>
          <w:lang w:val="en-US"/>
        </w:rPr>
        <w:t>T</w:t>
      </w:r>
      <w:r w:rsidRPr="00D17C74">
        <w:rPr>
          <w:color w:val="000000" w:themeColor="text1"/>
        </w:rPr>
        <w:t>rong trường hợp dự thảo quyết định được xem xét, thông qua tại phiên họp của Ủy ban nhân dân cấp tỉnh thì theo trình tự sau đây:</w:t>
      </w:r>
    </w:p>
    <w:p w14:paraId="4DEA6605" w14:textId="5EDB9AB3" w:rsidR="000E6245" w:rsidRPr="00D17C74" w:rsidRDefault="008C3CE3" w:rsidP="005B4B33">
      <w:pPr>
        <w:spacing w:before="120" w:after="120"/>
        <w:ind w:firstLine="709"/>
        <w:jc w:val="both"/>
        <w:rPr>
          <w:color w:val="000000" w:themeColor="text1"/>
        </w:rPr>
      </w:pPr>
      <w:r w:rsidRPr="00D17C74">
        <w:rPr>
          <w:color w:val="000000" w:themeColor="text1"/>
          <w:lang w:val="en-US"/>
        </w:rPr>
        <w:t>-</w:t>
      </w:r>
      <w:r w:rsidR="000E6245" w:rsidRPr="00D17C74">
        <w:rPr>
          <w:color w:val="000000" w:themeColor="text1"/>
        </w:rPr>
        <w:t xml:space="preserve"> Đại diện cơ quan chủ trì soạn thảo thuyết trình dự thảo quyết định;</w:t>
      </w:r>
    </w:p>
    <w:p w14:paraId="34589F1D" w14:textId="5CF87F6C" w:rsidR="000E6245" w:rsidRPr="00D17C74" w:rsidRDefault="008C3CE3" w:rsidP="005B4B33">
      <w:pPr>
        <w:spacing w:before="120" w:after="120"/>
        <w:ind w:firstLine="709"/>
        <w:jc w:val="both"/>
        <w:rPr>
          <w:color w:val="000000" w:themeColor="text1"/>
          <w:spacing w:val="-4"/>
        </w:rPr>
      </w:pPr>
      <w:r w:rsidRPr="00D17C74">
        <w:rPr>
          <w:color w:val="000000" w:themeColor="text1"/>
          <w:spacing w:val="-4"/>
          <w:lang w:val="en-US"/>
        </w:rPr>
        <w:t>-</w:t>
      </w:r>
      <w:r w:rsidR="000E6245" w:rsidRPr="00D17C74">
        <w:rPr>
          <w:color w:val="000000" w:themeColor="text1"/>
          <w:spacing w:val="-4"/>
        </w:rPr>
        <w:t xml:space="preserve"> Đại diện Sở Tư pháp phát biểu về việc giải trình, tiếp thu ý kiến thẩm định;</w:t>
      </w:r>
    </w:p>
    <w:p w14:paraId="46DCF872" w14:textId="7D124111" w:rsidR="000E6245" w:rsidRPr="00D17C74" w:rsidRDefault="008C3CE3" w:rsidP="005B4B33">
      <w:pPr>
        <w:spacing w:before="120" w:after="120"/>
        <w:ind w:firstLine="709"/>
        <w:jc w:val="both"/>
        <w:rPr>
          <w:color w:val="000000" w:themeColor="text1"/>
        </w:rPr>
      </w:pPr>
      <w:r w:rsidRPr="00D17C74">
        <w:rPr>
          <w:color w:val="000000" w:themeColor="text1"/>
          <w:lang w:val="en-US"/>
        </w:rPr>
        <w:t>-</w:t>
      </w:r>
      <w:r w:rsidR="000E6245" w:rsidRPr="00D17C74">
        <w:rPr>
          <w:color w:val="000000" w:themeColor="text1"/>
        </w:rPr>
        <w:t xml:space="preserve"> Đại diện Văn phòng Ủy ban nhân dân cấp tỉnh trình bày ý kiến;</w:t>
      </w:r>
    </w:p>
    <w:p w14:paraId="36600AC4" w14:textId="0448C31A" w:rsidR="000E6245" w:rsidRPr="00D17C74" w:rsidRDefault="008C3CE3" w:rsidP="005B4B33">
      <w:pPr>
        <w:spacing w:before="120" w:after="120"/>
        <w:ind w:firstLine="709"/>
        <w:jc w:val="both"/>
        <w:rPr>
          <w:color w:val="000000" w:themeColor="text1"/>
        </w:rPr>
      </w:pPr>
      <w:r w:rsidRPr="00D17C74">
        <w:rPr>
          <w:color w:val="000000" w:themeColor="text1"/>
          <w:lang w:val="en-US"/>
        </w:rPr>
        <w:t>-</w:t>
      </w:r>
      <w:r w:rsidR="000E6245" w:rsidRPr="00D17C74">
        <w:rPr>
          <w:color w:val="000000" w:themeColor="text1"/>
        </w:rPr>
        <w:t xml:space="preserve"> Ủy ban nhân dân cấp tỉnh thảo luận và biểu quyết thông qua dự thảo quyết định. Dự thảo quyết định được thông qua khi có quá nửa tổng số thành viên Ủy ban nhân dân cấp tỉnh biểu quyết tán thành.</w:t>
      </w:r>
    </w:p>
    <w:p w14:paraId="1D89DECA" w14:textId="251E9CD4" w:rsidR="000E6245" w:rsidRPr="00D17C74" w:rsidRDefault="008C3CE3" w:rsidP="005B4B33">
      <w:pPr>
        <w:spacing w:before="120" w:after="120"/>
        <w:ind w:firstLine="709"/>
        <w:jc w:val="both"/>
        <w:rPr>
          <w:color w:val="000000" w:themeColor="text1"/>
        </w:rPr>
      </w:pPr>
      <w:r w:rsidRPr="00D17C74">
        <w:rPr>
          <w:color w:val="000000" w:themeColor="text1"/>
          <w:lang w:val="en-US"/>
        </w:rPr>
        <w:t>-</w:t>
      </w:r>
      <w:r w:rsidR="000E6245" w:rsidRPr="00D17C74">
        <w:rPr>
          <w:color w:val="000000" w:themeColor="text1"/>
        </w:rPr>
        <w:t xml:space="preserve"> Chủ tịch Ủy ban nhân dân tỉnh </w:t>
      </w:r>
      <w:r w:rsidRPr="00D17C74">
        <w:rPr>
          <w:color w:val="000000" w:themeColor="text1"/>
          <w:lang w:val="en-US"/>
        </w:rPr>
        <w:t xml:space="preserve">thay mặt </w:t>
      </w:r>
      <w:r w:rsidR="000E6245" w:rsidRPr="00D17C74">
        <w:rPr>
          <w:color w:val="000000" w:themeColor="text1"/>
        </w:rPr>
        <w:t>ký quyết định.</w:t>
      </w:r>
    </w:p>
    <w:p w14:paraId="3742C69B" w14:textId="02004B2C" w:rsidR="00A540D0" w:rsidRPr="00D17C74" w:rsidRDefault="00A540D0"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bCs/>
          <w:color w:val="000000" w:themeColor="text1"/>
          <w:sz w:val="28"/>
          <w:szCs w:val="28"/>
          <w:lang w:val="en-US"/>
        </w:rPr>
        <w:t xml:space="preserve">Bước 6. Đăng công báo, đưa tin về quyết định </w:t>
      </w:r>
      <w:r w:rsidRPr="00D17C74">
        <w:rPr>
          <w:bCs/>
          <w:color w:val="000000" w:themeColor="text1"/>
          <w:sz w:val="28"/>
          <w:szCs w:val="28"/>
          <w:lang w:val="en-US" w:eastAsia="en-US"/>
        </w:rPr>
        <w:t xml:space="preserve">(Điều 150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17C9F44A" w14:textId="60509386" w:rsidR="00A540D0" w:rsidRPr="00D17C74" w:rsidRDefault="00A540D0" w:rsidP="005B4B33">
      <w:pPr>
        <w:spacing w:before="120" w:after="120"/>
        <w:ind w:firstLine="709"/>
        <w:jc w:val="both"/>
        <w:rPr>
          <w:color w:val="000000" w:themeColor="text1"/>
        </w:rPr>
      </w:pPr>
      <w:r w:rsidRPr="00D17C74">
        <w:rPr>
          <w:color w:val="000000" w:themeColor="text1"/>
        </w:rPr>
        <w:t>Văn bản quy phạm pháp luật của Ủy ban nhân dân tỉnh phải được đăng Công báo cấp tỉnh.</w:t>
      </w:r>
    </w:p>
    <w:p w14:paraId="39AD7567" w14:textId="77777777" w:rsidR="00A540D0" w:rsidRPr="00D17C74" w:rsidRDefault="00A540D0" w:rsidP="005B4B33">
      <w:pPr>
        <w:spacing w:before="120" w:after="120"/>
        <w:ind w:firstLine="709"/>
        <w:jc w:val="both"/>
        <w:rPr>
          <w:color w:val="000000" w:themeColor="text1"/>
        </w:rPr>
      </w:pPr>
      <w:r w:rsidRPr="00D17C74">
        <w:rPr>
          <w:color w:val="000000" w:themeColor="text1"/>
        </w:rPr>
        <w:t>Trong thời hạn 03 ngày kể từ ngày công bố hoặc ký ban hành, cơ quan, người có thẩm quyền ban hành văn bản quy phạm pháp luật phải gửi văn bản đến cơ quan Công báo để đăng Công báo hoặc niêm yết công khai.</w:t>
      </w:r>
    </w:p>
    <w:p w14:paraId="4E7DC4F0" w14:textId="0E3872E5" w:rsidR="00A540D0" w:rsidRPr="00D17C74" w:rsidRDefault="00A540D0" w:rsidP="005B4B33">
      <w:pPr>
        <w:spacing w:before="120" w:after="120"/>
        <w:ind w:firstLine="709"/>
        <w:jc w:val="both"/>
        <w:rPr>
          <w:color w:val="000000" w:themeColor="text1"/>
        </w:rPr>
      </w:pPr>
      <w:r w:rsidRPr="00D17C74">
        <w:rPr>
          <w:color w:val="000000" w:themeColor="text1"/>
        </w:rPr>
        <w:t>Cơ quan Công báo có trách nhiệm đăng toàn văn văn bản quy phạm pháp luật trên Công báo chậm nhất là 07 ngày đối với văn bản quy phạm pháp luật do Ủy ban nhân dân cấp tỉnh ban hành kể từ ngày nhận được văn bản.</w:t>
      </w:r>
    </w:p>
    <w:p w14:paraId="150C4C63" w14:textId="345427EB" w:rsidR="0018422A" w:rsidRPr="00D17C74" w:rsidRDefault="0018422A" w:rsidP="005B4B33">
      <w:pPr>
        <w:spacing w:before="120" w:after="120"/>
        <w:ind w:firstLine="709"/>
        <w:jc w:val="both"/>
        <w:rPr>
          <w:b/>
          <w:color w:val="000000" w:themeColor="text1"/>
          <w:lang w:val="en-US"/>
        </w:rPr>
      </w:pPr>
      <w:r w:rsidRPr="00D17C74">
        <w:rPr>
          <w:color w:val="000000" w:themeColor="text1"/>
          <w:lang w:val="en-US"/>
        </w:rPr>
        <w:tab/>
      </w:r>
      <w:r w:rsidRPr="00D17C74">
        <w:rPr>
          <w:b/>
          <w:color w:val="000000" w:themeColor="text1"/>
          <w:lang w:val="en-US"/>
        </w:rPr>
        <w:t>III. Q</w:t>
      </w:r>
      <w:r w:rsidRPr="00D17C74">
        <w:rPr>
          <w:b/>
          <w:color w:val="000000" w:themeColor="text1"/>
        </w:rPr>
        <w:t xml:space="preserve">uy trình soạn thảo và ban hành </w:t>
      </w:r>
      <w:r w:rsidR="00D31931" w:rsidRPr="00D17C74">
        <w:rPr>
          <w:b/>
          <w:color w:val="000000" w:themeColor="text1"/>
          <w:lang w:val="en-US"/>
        </w:rPr>
        <w:t>n</w:t>
      </w:r>
      <w:r w:rsidRPr="00D17C74">
        <w:rPr>
          <w:b/>
          <w:color w:val="000000" w:themeColor="text1"/>
          <w:lang w:val="en-US"/>
        </w:rPr>
        <w:t>ghị quyết của Hội đồng nhân dân cấp huyện</w:t>
      </w:r>
    </w:p>
    <w:p w14:paraId="62DD12A0" w14:textId="19B59D58" w:rsidR="00EE6709" w:rsidRPr="00D17C74" w:rsidRDefault="00EE6709" w:rsidP="005B4B33">
      <w:pPr>
        <w:spacing w:before="120" w:after="120"/>
        <w:ind w:firstLine="709"/>
        <w:jc w:val="both"/>
        <w:rPr>
          <w:color w:val="000000" w:themeColor="text1"/>
          <w:lang w:val="en-US"/>
        </w:rPr>
      </w:pPr>
      <w:bookmarkStart w:id="9" w:name="dieu_133"/>
      <w:r w:rsidRPr="00D17C74">
        <w:rPr>
          <w:b/>
          <w:bCs/>
          <w:color w:val="000000" w:themeColor="text1"/>
        </w:rPr>
        <w:t xml:space="preserve">Bước 1. Soạn thảo </w:t>
      </w:r>
      <w:r w:rsidR="00740B95" w:rsidRPr="00D17C74">
        <w:rPr>
          <w:b/>
          <w:bCs/>
          <w:color w:val="000000" w:themeColor="text1"/>
          <w:lang w:val="en-US"/>
        </w:rPr>
        <w:t xml:space="preserve">dự thảo </w:t>
      </w:r>
      <w:r w:rsidRPr="00D17C74">
        <w:rPr>
          <w:b/>
          <w:bCs/>
          <w:color w:val="000000" w:themeColor="text1"/>
        </w:rPr>
        <w:t xml:space="preserve">nghị quyết </w:t>
      </w:r>
      <w:bookmarkEnd w:id="9"/>
      <w:r w:rsidRPr="00D17C74">
        <w:rPr>
          <w:color w:val="000000" w:themeColor="text1"/>
        </w:rPr>
        <w:t>(</w:t>
      </w:r>
      <w:r w:rsidR="00973F14" w:rsidRPr="00D17C74">
        <w:rPr>
          <w:color w:val="000000" w:themeColor="text1"/>
          <w:lang w:val="en-US"/>
        </w:rPr>
        <w:t xml:space="preserve">Khoản 1 </w:t>
      </w:r>
      <w:r w:rsidRPr="00D17C74">
        <w:rPr>
          <w:color w:val="000000" w:themeColor="text1"/>
        </w:rPr>
        <w:t>Điều 133 Luật Ban hành văn bản quy phạm pháp luật</w:t>
      </w:r>
      <w:r w:rsidR="00973F14" w:rsidRPr="00D17C74">
        <w:rPr>
          <w:color w:val="000000" w:themeColor="text1"/>
          <w:lang w:val="en-US"/>
        </w:rPr>
        <w:t>)</w:t>
      </w:r>
    </w:p>
    <w:p w14:paraId="56205CEA" w14:textId="1F473E07" w:rsidR="00EE6709" w:rsidRPr="00D17C74" w:rsidRDefault="00EE6709" w:rsidP="005B4B33">
      <w:pPr>
        <w:spacing w:before="120" w:after="120"/>
        <w:ind w:firstLine="709"/>
        <w:jc w:val="both"/>
        <w:rPr>
          <w:color w:val="000000" w:themeColor="text1"/>
          <w:spacing w:val="-2"/>
        </w:rPr>
      </w:pPr>
      <w:r w:rsidRPr="00D17C74">
        <w:rPr>
          <w:color w:val="000000" w:themeColor="text1"/>
          <w:spacing w:val="-2"/>
        </w:rPr>
        <w:t>Dự thảo nghị quyết của Hội đồng nhân dân cấp huyện do Ủy ban nhân dân cùng cấp trình. Căn cứ vào tính chất và nội dung của nghị quyết của Hội đồng nhân dân, Ủy ban nhân dân cấp huyện phân công cơ quan chủ trì soạn thảo. Cơ quan chủ trì soạn thảo có trách nhiệm xây dựng dự thảo và tờ trình dự thảo nghị quyết</w:t>
      </w:r>
      <w:r w:rsidR="002D6E88" w:rsidRPr="00D17C74">
        <w:rPr>
          <w:color w:val="000000" w:themeColor="text1"/>
          <w:spacing w:val="-2"/>
          <w:lang w:val="en-US"/>
        </w:rPr>
        <w:t xml:space="preserve"> </w:t>
      </w:r>
      <w:r w:rsidR="002D6E88" w:rsidRPr="00D17C74">
        <w:rPr>
          <w:color w:val="000000" w:themeColor="text1"/>
          <w:spacing w:val="-2"/>
          <w:shd w:val="clear" w:color="auto" w:fill="FFFFFF"/>
          <w:lang w:val="en-US"/>
        </w:rPr>
        <w:t>(</w:t>
      </w:r>
      <w:r w:rsidR="002D6E88" w:rsidRPr="00D17C74">
        <w:rPr>
          <w:color w:val="000000" w:themeColor="text1"/>
          <w:spacing w:val="-2"/>
        </w:rPr>
        <w:t>mẫu số 0</w:t>
      </w:r>
      <w:r w:rsidR="002D6E88" w:rsidRPr="00D17C74">
        <w:rPr>
          <w:color w:val="000000" w:themeColor="text1"/>
          <w:spacing w:val="-2"/>
          <w:lang w:val="en-US"/>
        </w:rPr>
        <w:t>3</w:t>
      </w:r>
      <w:r w:rsidR="002D6E88" w:rsidRPr="00D17C74">
        <w:rPr>
          <w:color w:val="000000" w:themeColor="text1"/>
          <w:spacing w:val="-2"/>
        </w:rPr>
        <w:t xml:space="preserve"> Phụ lục V</w:t>
      </w:r>
      <w:r w:rsidR="002D6E88" w:rsidRPr="00D17C74">
        <w:rPr>
          <w:color w:val="000000" w:themeColor="text1"/>
          <w:spacing w:val="-2"/>
          <w:lang w:val="en-US"/>
        </w:rPr>
        <w:t xml:space="preserve"> </w:t>
      </w:r>
      <w:r w:rsidR="002D6E88" w:rsidRPr="00D17C74">
        <w:rPr>
          <w:iCs/>
          <w:color w:val="000000" w:themeColor="text1"/>
          <w:spacing w:val="-2"/>
          <w:lang w:val="en-US" w:bidi="he-IL"/>
        </w:rPr>
        <w:t>k</w:t>
      </w:r>
      <w:r w:rsidR="002D6E88" w:rsidRPr="00D17C74">
        <w:rPr>
          <w:iCs/>
          <w:color w:val="000000" w:themeColor="text1"/>
          <w:spacing w:val="-2"/>
          <w:lang w:bidi="he-IL"/>
        </w:rPr>
        <w:t>èm theo Nghị định số 154/2020/NĐ-CP</w:t>
      </w:r>
      <w:r w:rsidR="002D6E88" w:rsidRPr="00D17C74">
        <w:rPr>
          <w:iCs/>
          <w:color w:val="000000" w:themeColor="text1"/>
          <w:spacing w:val="-2"/>
          <w:lang w:val="en-US" w:bidi="he-IL"/>
        </w:rPr>
        <w:t>)</w:t>
      </w:r>
      <w:r w:rsidRPr="00D17C74">
        <w:rPr>
          <w:color w:val="000000" w:themeColor="text1"/>
          <w:spacing w:val="-2"/>
        </w:rPr>
        <w:t>.</w:t>
      </w:r>
    </w:p>
    <w:p w14:paraId="3D3F670E" w14:textId="676206D1" w:rsidR="00973F14" w:rsidRPr="00D17C74" w:rsidRDefault="00973F14" w:rsidP="005B4B33">
      <w:pPr>
        <w:spacing w:before="120" w:after="120"/>
        <w:ind w:firstLine="709"/>
        <w:jc w:val="both"/>
        <w:rPr>
          <w:color w:val="000000" w:themeColor="text1"/>
          <w:lang w:val="en-US"/>
        </w:rPr>
      </w:pPr>
      <w:r w:rsidRPr="00D17C74">
        <w:rPr>
          <w:b/>
          <w:bCs/>
          <w:color w:val="000000" w:themeColor="text1"/>
        </w:rPr>
        <w:t xml:space="preserve">Bước </w:t>
      </w:r>
      <w:r w:rsidRPr="00D17C74">
        <w:rPr>
          <w:b/>
          <w:bCs/>
          <w:color w:val="000000" w:themeColor="text1"/>
          <w:lang w:val="en-US"/>
        </w:rPr>
        <w:t>2</w:t>
      </w:r>
      <w:r w:rsidRPr="00D17C74">
        <w:rPr>
          <w:b/>
          <w:bCs/>
          <w:color w:val="000000" w:themeColor="text1"/>
        </w:rPr>
        <w:t xml:space="preserve">. </w:t>
      </w:r>
      <w:r w:rsidRPr="00D17C74">
        <w:rPr>
          <w:b/>
          <w:bCs/>
          <w:color w:val="000000" w:themeColor="text1"/>
          <w:lang w:val="en-US"/>
        </w:rPr>
        <w:t>Tổ chức lấy ý kiến đối với dự thảo</w:t>
      </w:r>
      <w:r w:rsidRPr="00D17C74">
        <w:rPr>
          <w:b/>
          <w:bCs/>
          <w:color w:val="000000" w:themeColor="text1"/>
        </w:rPr>
        <w:t xml:space="preserve"> nghị quyết </w:t>
      </w:r>
      <w:r w:rsidRPr="00D17C74">
        <w:rPr>
          <w:color w:val="000000" w:themeColor="text1"/>
        </w:rPr>
        <w:t>(</w:t>
      </w:r>
      <w:r w:rsidRPr="00D17C74">
        <w:rPr>
          <w:color w:val="000000" w:themeColor="text1"/>
          <w:lang w:val="en-US"/>
        </w:rPr>
        <w:t xml:space="preserve">Khoản 2 </w:t>
      </w:r>
      <w:r w:rsidRPr="00D17C74">
        <w:rPr>
          <w:color w:val="000000" w:themeColor="text1"/>
        </w:rPr>
        <w:t>Điều 133 Luật Ban hành văn bản quy phạm pháp luật</w:t>
      </w:r>
      <w:r w:rsidRPr="00D17C74">
        <w:rPr>
          <w:color w:val="000000" w:themeColor="text1"/>
          <w:lang w:val="en-US"/>
        </w:rPr>
        <w:t>)</w:t>
      </w:r>
    </w:p>
    <w:p w14:paraId="32996037" w14:textId="6FD23F71" w:rsidR="00EE6709" w:rsidRPr="00D17C74" w:rsidRDefault="00EE6709" w:rsidP="005B4B33">
      <w:pPr>
        <w:spacing w:before="120" w:after="120"/>
        <w:ind w:firstLine="709"/>
        <w:jc w:val="both"/>
        <w:rPr>
          <w:color w:val="000000" w:themeColor="text1"/>
        </w:rPr>
      </w:pPr>
      <w:r w:rsidRPr="00D17C74">
        <w:rPr>
          <w:color w:val="000000" w:themeColor="text1"/>
        </w:rPr>
        <w:lastRenderedPageBreak/>
        <w:t>Căn cứ vào tính chất và nội dung của dự thảo nghị quyết, cơ quan chủ trì soạn thảo tổ chức lấy ý kiến của cơ quan, tổ chức có liên quan, đối tượng chịu sự tác động trực tiếp của nghị quyết.</w:t>
      </w:r>
    </w:p>
    <w:p w14:paraId="26A0A696" w14:textId="7A151D75" w:rsidR="00EE6709" w:rsidRPr="00D17C74" w:rsidRDefault="00EE6709" w:rsidP="005B4B33">
      <w:pPr>
        <w:spacing w:before="120" w:after="120"/>
        <w:ind w:firstLine="709"/>
        <w:jc w:val="both"/>
        <w:rPr>
          <w:color w:val="000000" w:themeColor="text1"/>
        </w:rPr>
      </w:pPr>
      <w:r w:rsidRPr="00D17C74">
        <w:rPr>
          <w:color w:val="000000" w:themeColor="text1"/>
        </w:rPr>
        <w:t>Cơ quan, tổ chức có liên quan được lấy ý kiến có trách nhiệm trả lời bằng văn bản trong thời hạn 07 ngày kể từ ngày nhận được dự thảo nghị quyết.</w:t>
      </w:r>
      <w:r w:rsidR="00973F14" w:rsidRPr="00D17C74">
        <w:rPr>
          <w:color w:val="000000" w:themeColor="text1"/>
          <w:lang w:val="en-US"/>
        </w:rPr>
        <w:t xml:space="preserve"> </w:t>
      </w:r>
      <w:r w:rsidRPr="00D17C74">
        <w:rPr>
          <w:color w:val="000000" w:themeColor="text1"/>
        </w:rPr>
        <w:t>Trong trường hợp lấy ý kiến của đối tượng chịu sự tác động trực tiếp của nghị quyết thì cơ quan, tổ chức lấy ý kiến có trách nhiệm xác định những vấn đề cần lấy ý kiến, địa chỉ tiếp nhận ý kiến và bảo đảm ít nhất là 07 ngày kể từ ngày tổ chức lấy ý kiến để các đối tượng được lấy ý kiến góp ý vào dự thảo nghị quyết.</w:t>
      </w:r>
    </w:p>
    <w:p w14:paraId="64EBAC9F" w14:textId="10E7E6B9" w:rsidR="00913AF3" w:rsidRPr="00D17C74" w:rsidRDefault="00913AF3" w:rsidP="005B4B33">
      <w:pPr>
        <w:spacing w:before="120" w:after="120"/>
        <w:ind w:firstLine="709"/>
        <w:jc w:val="both"/>
        <w:rPr>
          <w:color w:val="000000" w:themeColor="text1"/>
          <w:lang w:val="en-US"/>
        </w:rPr>
      </w:pPr>
      <w:r w:rsidRPr="00D17C74">
        <w:rPr>
          <w:b/>
          <w:bCs/>
          <w:color w:val="000000" w:themeColor="text1"/>
        </w:rPr>
        <w:t xml:space="preserve">Bước </w:t>
      </w:r>
      <w:r w:rsidRPr="00D17C74">
        <w:rPr>
          <w:b/>
          <w:bCs/>
          <w:color w:val="000000" w:themeColor="text1"/>
          <w:lang w:val="en-US"/>
        </w:rPr>
        <w:t>3</w:t>
      </w:r>
      <w:r w:rsidRPr="00D17C74">
        <w:rPr>
          <w:b/>
          <w:bCs/>
          <w:color w:val="000000" w:themeColor="text1"/>
        </w:rPr>
        <w:t xml:space="preserve">. </w:t>
      </w:r>
      <w:r w:rsidRPr="00D17C74">
        <w:rPr>
          <w:b/>
          <w:bCs/>
          <w:color w:val="000000" w:themeColor="text1"/>
          <w:lang w:val="en-US"/>
        </w:rPr>
        <w:t>Thẩm định dự thảo</w:t>
      </w:r>
      <w:r w:rsidRPr="00D17C74">
        <w:rPr>
          <w:b/>
          <w:bCs/>
          <w:color w:val="000000" w:themeColor="text1"/>
        </w:rPr>
        <w:t xml:space="preserve"> nghị quyết </w:t>
      </w:r>
      <w:r w:rsidRPr="00D17C74">
        <w:rPr>
          <w:color w:val="000000" w:themeColor="text1"/>
        </w:rPr>
        <w:t>(Điều 13</w:t>
      </w:r>
      <w:r w:rsidRPr="00D17C74">
        <w:rPr>
          <w:color w:val="000000" w:themeColor="text1"/>
          <w:lang w:val="en-US"/>
        </w:rPr>
        <w:t>4</w:t>
      </w:r>
      <w:r w:rsidRPr="00D17C74">
        <w:rPr>
          <w:color w:val="000000" w:themeColor="text1"/>
        </w:rPr>
        <w:t xml:space="preserve"> Luật Ban hành văn bản quy phạm pháp luật</w:t>
      </w:r>
      <w:r w:rsidR="005B7A1A" w:rsidRPr="00D17C74">
        <w:rPr>
          <w:color w:val="000000" w:themeColor="text1"/>
          <w:lang w:val="en-US"/>
        </w:rPr>
        <w:t xml:space="preserve"> và </w:t>
      </w:r>
      <w:r w:rsidR="005B7A1A" w:rsidRPr="00D17C74">
        <w:rPr>
          <w:iCs/>
          <w:color w:val="000000" w:themeColor="text1"/>
          <w:lang w:val="en-US"/>
        </w:rPr>
        <w:t xml:space="preserve">khoản 42 Điều 1 </w:t>
      </w:r>
      <w:r w:rsidR="005B7A1A" w:rsidRPr="00D17C74">
        <w:rPr>
          <w:iCs/>
          <w:color w:val="000000" w:themeColor="text1"/>
        </w:rPr>
        <w:t xml:space="preserve">Luật </w:t>
      </w:r>
      <w:r w:rsidR="005B7A1A" w:rsidRPr="00D17C74">
        <w:rPr>
          <w:iCs/>
          <w:color w:val="000000" w:themeColor="text1"/>
          <w:lang w:val="en-US"/>
        </w:rPr>
        <w:t>S</w:t>
      </w:r>
      <w:r w:rsidR="005B7A1A" w:rsidRPr="00D17C74">
        <w:rPr>
          <w:iCs/>
          <w:color w:val="000000" w:themeColor="text1"/>
        </w:rPr>
        <w:t xml:space="preserve">ửa đổi, bổ sung một số điều của Luật </w:t>
      </w:r>
      <w:r w:rsidR="005B7A1A" w:rsidRPr="00D17C74">
        <w:rPr>
          <w:iCs/>
          <w:color w:val="000000" w:themeColor="text1"/>
          <w:lang w:val="en-US"/>
        </w:rPr>
        <w:t>B</w:t>
      </w:r>
      <w:r w:rsidR="005B7A1A" w:rsidRPr="00D17C74">
        <w:rPr>
          <w:iCs/>
          <w:color w:val="000000" w:themeColor="text1"/>
        </w:rPr>
        <w:t>an hành văn bản quy phạm pháp luật ngày 18 tháng 6 năm 2020</w:t>
      </w:r>
      <w:r w:rsidRPr="00D17C74">
        <w:rPr>
          <w:color w:val="000000" w:themeColor="text1"/>
          <w:lang w:val="en-US"/>
        </w:rPr>
        <w:t>)</w:t>
      </w:r>
    </w:p>
    <w:p w14:paraId="516486DC" w14:textId="77777777" w:rsidR="00442E89" w:rsidRPr="00D17C74" w:rsidRDefault="00A97F09" w:rsidP="005B4B33">
      <w:pPr>
        <w:pStyle w:val="NormalWeb"/>
        <w:shd w:val="clear" w:color="auto" w:fill="FFFFFF"/>
        <w:spacing w:before="120" w:beforeAutospacing="0" w:after="120" w:afterAutospacing="0"/>
        <w:ind w:firstLine="709"/>
        <w:jc w:val="both"/>
        <w:rPr>
          <w:color w:val="000000" w:themeColor="text1"/>
          <w:sz w:val="28"/>
          <w:szCs w:val="28"/>
        </w:rPr>
      </w:pPr>
      <w:r w:rsidRPr="00D17C74">
        <w:rPr>
          <w:color w:val="000000" w:themeColor="text1"/>
          <w:sz w:val="28"/>
          <w:szCs w:val="28"/>
        </w:rPr>
        <w:t>Sau khi lấy ý kiến và tiếp thu ý kiến vào dự thảo nghị quyết,</w:t>
      </w:r>
      <w:r w:rsidRPr="00D17C74">
        <w:rPr>
          <w:color w:val="000000" w:themeColor="text1"/>
          <w:sz w:val="28"/>
          <w:szCs w:val="28"/>
          <w:shd w:val="clear" w:color="auto" w:fill="FFFFFF"/>
        </w:rPr>
        <w:t xml:space="preserve"> </w:t>
      </w:r>
      <w:r w:rsidRPr="00D17C74">
        <w:rPr>
          <w:color w:val="000000" w:themeColor="text1"/>
          <w:sz w:val="28"/>
          <w:szCs w:val="28"/>
        </w:rPr>
        <w:t xml:space="preserve">chậm nhất là 20 ngày trước ngày Ủy ban nhân dân họp, cơ quan chủ trì soạn thảo phải gửi hồ sơ dự thảo nghị quyết đến </w:t>
      </w:r>
      <w:r w:rsidRPr="00D17C74">
        <w:rPr>
          <w:color w:val="000000" w:themeColor="text1"/>
          <w:sz w:val="28"/>
          <w:szCs w:val="28"/>
          <w:lang w:val="en-US"/>
        </w:rPr>
        <w:t>Phòng</w:t>
      </w:r>
      <w:r w:rsidRPr="00D17C74">
        <w:rPr>
          <w:color w:val="000000" w:themeColor="text1"/>
          <w:sz w:val="28"/>
          <w:szCs w:val="28"/>
        </w:rPr>
        <w:t xml:space="preserve"> Tư pháp để thẩm định. </w:t>
      </w:r>
    </w:p>
    <w:p w14:paraId="6256BA80" w14:textId="349D453C" w:rsidR="00442E89" w:rsidRPr="00D17C74" w:rsidRDefault="00442E89" w:rsidP="005B4B33">
      <w:pPr>
        <w:pStyle w:val="NormalWeb"/>
        <w:shd w:val="clear" w:color="auto" w:fill="FFFFFF"/>
        <w:spacing w:before="120" w:beforeAutospacing="0" w:after="120" w:afterAutospacing="0"/>
        <w:ind w:firstLine="709"/>
        <w:jc w:val="both"/>
        <w:rPr>
          <w:color w:val="000000" w:themeColor="text1"/>
          <w:sz w:val="28"/>
          <w:szCs w:val="28"/>
          <w:shd w:val="clear" w:color="auto" w:fill="FFFFFF"/>
        </w:rPr>
      </w:pPr>
      <w:r w:rsidRPr="00D17C74">
        <w:rPr>
          <w:color w:val="000000" w:themeColor="text1"/>
          <w:sz w:val="28"/>
          <w:szCs w:val="28"/>
        </w:rPr>
        <w:t>Thời hạn, hồ sơ, nội dung thẩm định và báo cáo thẩm định thực hiện theo quy định tại các khoản 2, 3, 4 và 5 Điều 121 của</w:t>
      </w:r>
      <w:r w:rsidRPr="00D17C74">
        <w:rPr>
          <w:color w:val="000000" w:themeColor="text1"/>
          <w:sz w:val="28"/>
          <w:szCs w:val="28"/>
          <w:shd w:val="clear" w:color="auto" w:fill="FFFFFF"/>
        </w:rPr>
        <w:t xml:space="preserve"> </w:t>
      </w:r>
      <w:r w:rsidRPr="00D17C74">
        <w:rPr>
          <w:color w:val="000000" w:themeColor="text1"/>
          <w:sz w:val="28"/>
          <w:szCs w:val="28"/>
        </w:rPr>
        <w:t>Luật Ban hành văn bản quy phạm pháp luật</w:t>
      </w:r>
      <w:r w:rsidRPr="00D17C74">
        <w:rPr>
          <w:color w:val="000000" w:themeColor="text1"/>
          <w:sz w:val="28"/>
          <w:szCs w:val="28"/>
          <w:lang w:val="en-US"/>
        </w:rPr>
        <w:t xml:space="preserve"> và </w:t>
      </w:r>
      <w:r w:rsidRPr="00D17C74">
        <w:rPr>
          <w:iCs/>
          <w:color w:val="000000" w:themeColor="text1"/>
          <w:sz w:val="28"/>
          <w:szCs w:val="28"/>
          <w:lang w:val="en-US"/>
        </w:rPr>
        <w:t xml:space="preserve">khoản 36 Điều 1 </w:t>
      </w:r>
      <w:r w:rsidRPr="00D17C74">
        <w:rPr>
          <w:iCs/>
          <w:color w:val="000000" w:themeColor="text1"/>
          <w:sz w:val="28"/>
          <w:szCs w:val="28"/>
        </w:rPr>
        <w:t xml:space="preserve">Luật </w:t>
      </w:r>
      <w:r w:rsidRPr="00D17C74">
        <w:rPr>
          <w:iCs/>
          <w:color w:val="000000" w:themeColor="text1"/>
          <w:sz w:val="28"/>
          <w:szCs w:val="28"/>
          <w:lang w:val="en-US"/>
        </w:rPr>
        <w:t>S</w:t>
      </w:r>
      <w:r w:rsidRPr="00D17C74">
        <w:rPr>
          <w:iCs/>
          <w:color w:val="000000" w:themeColor="text1"/>
          <w:sz w:val="28"/>
          <w:szCs w:val="28"/>
        </w:rPr>
        <w:t xml:space="preserve">ửa đổi, bổ sung một số điều của Luật </w:t>
      </w:r>
      <w:r w:rsidRPr="00D17C74">
        <w:rPr>
          <w:iCs/>
          <w:color w:val="000000" w:themeColor="text1"/>
          <w:sz w:val="28"/>
          <w:szCs w:val="28"/>
          <w:lang w:val="en-US"/>
        </w:rPr>
        <w:t>B</w:t>
      </w:r>
      <w:r w:rsidRPr="00D17C74">
        <w:rPr>
          <w:iCs/>
          <w:color w:val="000000" w:themeColor="text1"/>
          <w:sz w:val="28"/>
          <w:szCs w:val="28"/>
        </w:rPr>
        <w:t>an hành văn bản quy phạm pháp luật ngày 18 tháng 6 năm 2020</w:t>
      </w:r>
      <w:r w:rsidRPr="00D17C74">
        <w:rPr>
          <w:color w:val="000000" w:themeColor="text1"/>
          <w:sz w:val="28"/>
          <w:szCs w:val="28"/>
          <w:shd w:val="clear" w:color="auto" w:fill="FFFFFF"/>
        </w:rPr>
        <w:t>.</w:t>
      </w:r>
    </w:p>
    <w:p w14:paraId="76899192" w14:textId="2C4C5D42" w:rsidR="00741F2B" w:rsidRPr="00D17C74" w:rsidRDefault="00741F2B" w:rsidP="005B4B33">
      <w:pPr>
        <w:pStyle w:val="NormalWeb"/>
        <w:shd w:val="clear" w:color="auto" w:fill="FFFFFF"/>
        <w:spacing w:before="120" w:beforeAutospacing="0" w:after="120" w:afterAutospacing="0"/>
        <w:ind w:firstLine="709"/>
        <w:jc w:val="both"/>
        <w:rPr>
          <w:b/>
          <w:bCs/>
          <w:color w:val="000000" w:themeColor="text1"/>
          <w:sz w:val="28"/>
          <w:szCs w:val="28"/>
          <w:lang w:val="en-US" w:eastAsia="en-US"/>
        </w:rPr>
      </w:pPr>
      <w:r w:rsidRPr="00D17C74">
        <w:rPr>
          <w:b/>
          <w:color w:val="000000" w:themeColor="text1"/>
          <w:sz w:val="28"/>
          <w:szCs w:val="28"/>
          <w:lang w:val="en-US" w:eastAsia="en-US"/>
        </w:rPr>
        <w:t xml:space="preserve">Bước 4. Trình </w:t>
      </w:r>
      <w:r w:rsidRPr="00D17C74">
        <w:rPr>
          <w:b/>
          <w:bCs/>
          <w:color w:val="000000" w:themeColor="text1"/>
          <w:sz w:val="28"/>
          <w:szCs w:val="28"/>
          <w:lang w:val="en-US" w:eastAsia="en-US"/>
        </w:rPr>
        <w:t xml:space="preserve">Ủy ban nhân dân cấp huyện </w:t>
      </w:r>
      <w:r w:rsidRPr="00D17C74">
        <w:rPr>
          <w:bCs/>
          <w:color w:val="000000" w:themeColor="text1"/>
          <w:sz w:val="28"/>
          <w:szCs w:val="28"/>
          <w:lang w:val="en-US" w:eastAsia="en-US"/>
        </w:rPr>
        <w:t>(Điều 1</w:t>
      </w:r>
      <w:r w:rsidR="00E867B3" w:rsidRPr="00D17C74">
        <w:rPr>
          <w:bCs/>
          <w:color w:val="000000" w:themeColor="text1"/>
          <w:sz w:val="28"/>
          <w:szCs w:val="28"/>
          <w:lang w:val="en-US" w:eastAsia="en-US"/>
        </w:rPr>
        <w:t>35</w:t>
      </w:r>
      <w:r w:rsidRPr="00D17C74">
        <w:rPr>
          <w:bCs/>
          <w:color w:val="000000" w:themeColor="text1"/>
          <w:sz w:val="28"/>
          <w:szCs w:val="28"/>
          <w:lang w:val="en-US" w:eastAsia="en-US"/>
        </w:rPr>
        <w:t xml:space="preserve">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75AD4A79" w14:textId="29C03E52" w:rsidR="00741F2B" w:rsidRPr="00D17C74" w:rsidRDefault="00FE06DC" w:rsidP="005B4B33">
      <w:pPr>
        <w:spacing w:before="120" w:after="120"/>
        <w:ind w:firstLine="709"/>
        <w:jc w:val="both"/>
        <w:rPr>
          <w:color w:val="000000" w:themeColor="text1"/>
          <w:lang w:val="en-US"/>
        </w:rPr>
      </w:pPr>
      <w:r w:rsidRPr="00D17C74">
        <w:rPr>
          <w:color w:val="000000" w:themeColor="text1"/>
          <w:lang w:val="en-US"/>
        </w:rPr>
        <w:t xml:space="preserve">Cơ quan soạn thảo có trách nhiệm chỉnh lý và gửi hồ sơ dự thảo nghị quyết đến </w:t>
      </w:r>
      <w:r w:rsidR="00741F2B" w:rsidRPr="00D17C74">
        <w:rPr>
          <w:color w:val="000000" w:themeColor="text1"/>
        </w:rPr>
        <w:t xml:space="preserve">Ủy ban nhân dân </w:t>
      </w:r>
      <w:r w:rsidR="00E867B3" w:rsidRPr="00D17C74">
        <w:rPr>
          <w:color w:val="000000" w:themeColor="text1"/>
          <w:lang w:val="en-US"/>
        </w:rPr>
        <w:t>cấp huyện</w:t>
      </w:r>
      <w:r w:rsidR="00741F2B" w:rsidRPr="00D17C74">
        <w:rPr>
          <w:color w:val="000000" w:themeColor="text1"/>
          <w:lang w:val="en-US"/>
        </w:rPr>
        <w:t>.</w:t>
      </w:r>
    </w:p>
    <w:p w14:paraId="5C679B83" w14:textId="77777777" w:rsidR="00741F2B" w:rsidRPr="00D17C74" w:rsidRDefault="00741F2B" w:rsidP="005B4B33">
      <w:pPr>
        <w:spacing w:before="120" w:after="120"/>
        <w:ind w:firstLine="709"/>
        <w:jc w:val="both"/>
        <w:rPr>
          <w:color w:val="000000" w:themeColor="text1"/>
        </w:rPr>
      </w:pPr>
      <w:r w:rsidRPr="00D17C74">
        <w:rPr>
          <w:color w:val="000000" w:themeColor="text1"/>
        </w:rPr>
        <w:t>Ủy ban nhân dân cấp huyện có trách nhiệm xem xét, thảo luận và biểu quyết về việc trình dự thảo nghị quyết ra Hội đồng nhân dân cùng cấp.</w:t>
      </w:r>
    </w:p>
    <w:p w14:paraId="0DC5E149" w14:textId="1B528936" w:rsidR="00741F2B" w:rsidRPr="00D17C74" w:rsidRDefault="00741F2B" w:rsidP="005B4B33">
      <w:pPr>
        <w:spacing w:before="120" w:after="120"/>
        <w:ind w:firstLine="709"/>
        <w:jc w:val="both"/>
        <w:rPr>
          <w:color w:val="000000" w:themeColor="text1"/>
        </w:rPr>
      </w:pPr>
      <w:r w:rsidRPr="00D17C74">
        <w:rPr>
          <w:color w:val="000000" w:themeColor="text1"/>
        </w:rPr>
        <w:t>Ủy ban nhân dân cấp huyện có trách nhiệm gửi tờ trình, dự thảo nghị quyết và các tài liệu có liên quan đến Thường trực Hội đồng nhân dân để chuyển đến các đại biểu Hội đồng nhân dân cùng cấp chậm nhất là 07 ngày trước ngày khai mạc kỳ họp.</w:t>
      </w:r>
    </w:p>
    <w:p w14:paraId="42EFE947" w14:textId="20E17EAB" w:rsidR="00E867B3" w:rsidRPr="00D17C74" w:rsidRDefault="00E867B3" w:rsidP="005B4B33">
      <w:pPr>
        <w:pStyle w:val="NormalWeb"/>
        <w:shd w:val="clear" w:color="auto" w:fill="FFFFFF"/>
        <w:spacing w:before="120" w:beforeAutospacing="0" w:after="120" w:afterAutospacing="0"/>
        <w:ind w:firstLine="709"/>
        <w:jc w:val="both"/>
        <w:rPr>
          <w:b/>
          <w:bCs/>
          <w:color w:val="000000" w:themeColor="text1"/>
          <w:sz w:val="28"/>
          <w:szCs w:val="28"/>
          <w:lang w:val="en-US" w:eastAsia="en-US"/>
        </w:rPr>
      </w:pPr>
      <w:r w:rsidRPr="00D17C74">
        <w:rPr>
          <w:b/>
          <w:bCs/>
          <w:color w:val="000000" w:themeColor="text1"/>
          <w:sz w:val="28"/>
          <w:szCs w:val="28"/>
          <w:lang w:val="en-US" w:eastAsia="en-US"/>
        </w:rPr>
        <w:t xml:space="preserve">Bước 5. Thẩm tra dự thảo nghị quyết </w:t>
      </w:r>
      <w:r w:rsidRPr="00D17C74">
        <w:rPr>
          <w:bCs/>
          <w:color w:val="000000" w:themeColor="text1"/>
          <w:sz w:val="28"/>
          <w:szCs w:val="28"/>
          <w:lang w:val="en-US" w:eastAsia="en-US"/>
        </w:rPr>
        <w:t xml:space="preserve">(Điều 136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6D3C836F" w14:textId="51BC4B5D" w:rsidR="00E867B3" w:rsidRPr="00D17C74" w:rsidRDefault="00E867B3" w:rsidP="005B4B33">
      <w:pPr>
        <w:spacing w:before="120" w:after="120"/>
        <w:ind w:firstLine="709"/>
        <w:jc w:val="both"/>
        <w:rPr>
          <w:color w:val="000000" w:themeColor="text1"/>
        </w:rPr>
      </w:pPr>
      <w:r w:rsidRPr="00D17C74">
        <w:rPr>
          <w:color w:val="000000" w:themeColor="text1"/>
        </w:rPr>
        <w:t xml:space="preserve">Dự thảo nghị quyết của Hội đồng nhân dân cấp huyện phải được Ban của Hội đồng nhân dân cùng cấp thẩm tra trước khi trình Hội đồng nhân dân. Chậm nhất là 10 ngày trước ngày khai mạc kỳ họp Hội đồng nhân dân, Ủy ban nhân dân có trách nhiệm gửi dự thảo nghị quyết đến Ban của Hội đồng nhân dân được phân công thẩm tra. Hồ sơ, nội dung thẩm tra và báo cáo thẩm tra theo quy định tại các khoản 2, 3 và 4 Điều 124 của </w:t>
      </w:r>
      <w:r w:rsidR="00592ABC" w:rsidRPr="00D17C74">
        <w:rPr>
          <w:color w:val="000000" w:themeColor="text1"/>
        </w:rPr>
        <w:t>Luật</w:t>
      </w:r>
      <w:r w:rsidR="00592ABC" w:rsidRPr="00D17C74">
        <w:rPr>
          <w:color w:val="000000" w:themeColor="text1"/>
          <w:shd w:val="clear" w:color="auto" w:fill="FFFFFF"/>
        </w:rPr>
        <w:t xml:space="preserve"> </w:t>
      </w:r>
      <w:r w:rsidR="00592ABC" w:rsidRPr="00D17C74">
        <w:rPr>
          <w:color w:val="000000" w:themeColor="text1"/>
          <w:shd w:val="clear" w:color="auto" w:fill="FFFFFF"/>
          <w:lang w:val="en-US"/>
        </w:rPr>
        <w:t xml:space="preserve">Ban hành </w:t>
      </w:r>
      <w:r w:rsidR="00592ABC" w:rsidRPr="00D17C74">
        <w:rPr>
          <w:color w:val="000000" w:themeColor="text1"/>
          <w:shd w:val="clear" w:color="auto" w:fill="FFFFFF"/>
        </w:rPr>
        <w:t>văn bản quy phạm pháp luật</w:t>
      </w:r>
      <w:r w:rsidR="000B1091" w:rsidRPr="00D17C74">
        <w:rPr>
          <w:color w:val="000000" w:themeColor="text1"/>
          <w:shd w:val="clear" w:color="auto" w:fill="FFFFFF"/>
          <w:lang w:val="en-US"/>
        </w:rPr>
        <w:t xml:space="preserve"> và </w:t>
      </w:r>
      <w:r w:rsidR="000B1091" w:rsidRPr="00D17C74">
        <w:rPr>
          <w:iCs/>
          <w:color w:val="000000" w:themeColor="text1"/>
          <w:lang w:val="en-US"/>
        </w:rPr>
        <w:t xml:space="preserve">khoản 38 Điều 1 </w:t>
      </w:r>
      <w:r w:rsidR="000B1091" w:rsidRPr="00D17C74">
        <w:rPr>
          <w:iCs/>
          <w:color w:val="000000" w:themeColor="text1"/>
        </w:rPr>
        <w:t xml:space="preserve">Luật </w:t>
      </w:r>
      <w:r w:rsidR="000B1091" w:rsidRPr="00D17C74">
        <w:rPr>
          <w:iCs/>
          <w:color w:val="000000" w:themeColor="text1"/>
          <w:lang w:val="en-US"/>
        </w:rPr>
        <w:t>S</w:t>
      </w:r>
      <w:r w:rsidR="000B1091" w:rsidRPr="00D17C74">
        <w:rPr>
          <w:iCs/>
          <w:color w:val="000000" w:themeColor="text1"/>
        </w:rPr>
        <w:t xml:space="preserve">ửa đổi, bổ sung một số điều của Luật </w:t>
      </w:r>
      <w:r w:rsidR="000B1091" w:rsidRPr="00D17C74">
        <w:rPr>
          <w:iCs/>
          <w:color w:val="000000" w:themeColor="text1"/>
          <w:lang w:val="en-US"/>
        </w:rPr>
        <w:t>B</w:t>
      </w:r>
      <w:r w:rsidR="000B1091" w:rsidRPr="00D17C74">
        <w:rPr>
          <w:iCs/>
          <w:color w:val="000000" w:themeColor="text1"/>
        </w:rPr>
        <w:t>an hành văn bản quy phạm pháp luật ngày 18 tháng 6 năm 2020</w:t>
      </w:r>
      <w:r w:rsidRPr="00D17C74">
        <w:rPr>
          <w:color w:val="000000" w:themeColor="text1"/>
        </w:rPr>
        <w:t>.</w:t>
      </w:r>
    </w:p>
    <w:p w14:paraId="458B260C" w14:textId="77777777" w:rsidR="00E867B3" w:rsidRPr="00D17C74" w:rsidRDefault="00E867B3" w:rsidP="005B4B33">
      <w:pPr>
        <w:spacing w:before="120" w:after="120"/>
        <w:ind w:firstLine="709"/>
        <w:jc w:val="both"/>
        <w:rPr>
          <w:color w:val="000000" w:themeColor="text1"/>
        </w:rPr>
      </w:pPr>
      <w:r w:rsidRPr="00D17C74">
        <w:rPr>
          <w:color w:val="000000" w:themeColor="text1"/>
        </w:rPr>
        <w:lastRenderedPageBreak/>
        <w:t>Ban của Hội đồng nhân dân được phân công thẩm tra có trách nhiệm gửi báo cáo thẩm tra đến Thường trực Hội đồng nhân dân để chuyển đến các đại biểu Hội đồng nhân dân chậm nhất là 07 ngày trước ngày khai mạc kỳ họp.</w:t>
      </w:r>
    </w:p>
    <w:p w14:paraId="075543AA" w14:textId="00CF45C3" w:rsidR="00207CE3" w:rsidRPr="00D17C74" w:rsidRDefault="00207CE3"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bCs/>
          <w:color w:val="000000" w:themeColor="text1"/>
          <w:sz w:val="28"/>
          <w:szCs w:val="28"/>
          <w:lang w:val="en-US" w:eastAsia="en-US"/>
        </w:rPr>
        <w:t xml:space="preserve">Bước 6. Xem xét, thông qua dự thảo nghị quyết </w:t>
      </w:r>
      <w:r w:rsidRPr="00D17C74">
        <w:rPr>
          <w:bCs/>
          <w:color w:val="000000" w:themeColor="text1"/>
          <w:sz w:val="28"/>
          <w:szCs w:val="28"/>
          <w:lang w:val="en-US" w:eastAsia="en-US"/>
        </w:rPr>
        <w:t xml:space="preserve">(Điều 137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15DFA24E" w14:textId="77777777" w:rsidR="00207CE3" w:rsidRPr="00D17C74" w:rsidRDefault="00207CE3" w:rsidP="005B4B33">
      <w:pPr>
        <w:spacing w:before="120" w:after="120"/>
        <w:ind w:firstLine="709"/>
        <w:jc w:val="both"/>
        <w:rPr>
          <w:color w:val="000000" w:themeColor="text1"/>
        </w:rPr>
      </w:pPr>
      <w:r w:rsidRPr="00D17C74">
        <w:rPr>
          <w:color w:val="000000" w:themeColor="text1"/>
        </w:rPr>
        <w:t>Việc xem xét, thông qua dự thảo nghị quyết tại kỳ họp Hội đồng nhân dân được tiến hành theo trình tự sau đây:</w:t>
      </w:r>
    </w:p>
    <w:p w14:paraId="3F624801" w14:textId="37E3F479" w:rsidR="00207CE3" w:rsidRPr="00D17C74" w:rsidRDefault="00207CE3" w:rsidP="005B4B33">
      <w:pPr>
        <w:spacing w:before="120" w:after="120"/>
        <w:ind w:firstLine="709"/>
        <w:jc w:val="both"/>
        <w:rPr>
          <w:color w:val="000000" w:themeColor="text1"/>
        </w:rPr>
      </w:pPr>
      <w:r w:rsidRPr="00D17C74">
        <w:rPr>
          <w:color w:val="000000" w:themeColor="text1"/>
        </w:rPr>
        <w:t>- Đại diện Ủy ban nhân dân thuyết trình dự thảo nghị quyết;</w:t>
      </w:r>
    </w:p>
    <w:p w14:paraId="387114A6" w14:textId="4803C453" w:rsidR="00207CE3" w:rsidRPr="00D17C74" w:rsidRDefault="00207CE3" w:rsidP="005B4B33">
      <w:pPr>
        <w:spacing w:before="120" w:after="120"/>
        <w:ind w:firstLine="709"/>
        <w:jc w:val="both"/>
        <w:rPr>
          <w:color w:val="000000" w:themeColor="text1"/>
        </w:rPr>
      </w:pPr>
      <w:r w:rsidRPr="00D17C74">
        <w:rPr>
          <w:color w:val="000000" w:themeColor="text1"/>
        </w:rPr>
        <w:t>- Đại diện Ban của Hội đồng nhân dân được phân công thẩm tra trình bày báo cáo thẩm tra;</w:t>
      </w:r>
    </w:p>
    <w:p w14:paraId="465D8C3D" w14:textId="6FF4A619" w:rsidR="00207CE3" w:rsidRPr="00D17C74" w:rsidRDefault="00207CE3" w:rsidP="005B4B33">
      <w:pPr>
        <w:spacing w:before="120" w:after="120"/>
        <w:ind w:firstLine="709"/>
        <w:jc w:val="both"/>
        <w:rPr>
          <w:color w:val="000000" w:themeColor="text1"/>
        </w:rPr>
      </w:pPr>
      <w:r w:rsidRPr="00D17C74">
        <w:rPr>
          <w:color w:val="000000" w:themeColor="text1"/>
        </w:rPr>
        <w:t>- Hội đồng nhân dân thảo luận và biểu quyết thông qua dự thảo nghị quyết. Dự thảo nghị quyết được thông qua khi có quá nửa tổng số đại biểu Hội đồng nhân dân biểu quyết tán thành.</w:t>
      </w:r>
    </w:p>
    <w:p w14:paraId="0DD9DFB2" w14:textId="274DE157" w:rsidR="00207CE3" w:rsidRPr="00D17C74" w:rsidRDefault="00207CE3" w:rsidP="005B4B33">
      <w:pPr>
        <w:spacing w:before="120" w:after="120"/>
        <w:ind w:firstLine="709"/>
        <w:jc w:val="both"/>
        <w:rPr>
          <w:color w:val="000000" w:themeColor="text1"/>
        </w:rPr>
      </w:pPr>
      <w:r w:rsidRPr="00D17C74">
        <w:rPr>
          <w:color w:val="000000" w:themeColor="text1"/>
        </w:rPr>
        <w:t>- Chủ tịch Hội đồng nhân dân ký chứng thực nghị quyết.</w:t>
      </w:r>
    </w:p>
    <w:p w14:paraId="102B686B" w14:textId="1E775483" w:rsidR="00A8739C" w:rsidRPr="00D17C74" w:rsidRDefault="00A8739C"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bCs/>
          <w:color w:val="000000" w:themeColor="text1"/>
          <w:sz w:val="28"/>
          <w:szCs w:val="28"/>
          <w:lang w:val="en-US" w:eastAsia="en-US"/>
        </w:rPr>
        <w:t xml:space="preserve">Bước 7. Niêm yết, đưa tin về nghị quyết </w:t>
      </w:r>
      <w:r w:rsidRPr="00D17C74">
        <w:rPr>
          <w:bCs/>
          <w:color w:val="000000" w:themeColor="text1"/>
          <w:sz w:val="28"/>
          <w:szCs w:val="28"/>
          <w:lang w:val="en-US" w:eastAsia="en-US"/>
        </w:rPr>
        <w:t xml:space="preserve">(Điều 150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64320E00" w14:textId="6EC1335F" w:rsidR="00A8739C" w:rsidRPr="00D17C74" w:rsidRDefault="00A8739C" w:rsidP="005B4B33">
      <w:pPr>
        <w:spacing w:before="120" w:after="120"/>
        <w:ind w:firstLine="709"/>
        <w:jc w:val="both"/>
        <w:rPr>
          <w:color w:val="000000" w:themeColor="text1"/>
        </w:rPr>
      </w:pPr>
      <w:r w:rsidRPr="00D17C74">
        <w:rPr>
          <w:color w:val="000000" w:themeColor="text1"/>
        </w:rPr>
        <w:t>Văn bản quy phạm pháp luật của Hội đồng nhân dân</w:t>
      </w:r>
      <w:r w:rsidR="00F06521" w:rsidRPr="00D17C74">
        <w:rPr>
          <w:color w:val="000000" w:themeColor="text1"/>
          <w:lang w:val="en-US"/>
        </w:rPr>
        <w:t xml:space="preserve"> </w:t>
      </w:r>
      <w:r w:rsidRPr="00D17C74">
        <w:rPr>
          <w:color w:val="000000" w:themeColor="text1"/>
        </w:rPr>
        <w:t>cấp huyện</w:t>
      </w:r>
      <w:r w:rsidRPr="00D17C74">
        <w:rPr>
          <w:color w:val="000000" w:themeColor="text1"/>
          <w:lang w:val="en-US"/>
        </w:rPr>
        <w:t xml:space="preserve"> </w:t>
      </w:r>
      <w:r w:rsidRPr="00D17C74">
        <w:rPr>
          <w:color w:val="000000" w:themeColor="text1"/>
        </w:rPr>
        <w:t>phải được niêm yết công khai và phải được đưa tin trên các phương tiện thông tin đại chúng ở địa phương. Thời gian và địa điểm niêm yết công khai do Chủ tịch Ủy ban nhân dân cùng cấp quyết định.</w:t>
      </w:r>
    </w:p>
    <w:p w14:paraId="6F4FF275" w14:textId="1C2C037B" w:rsidR="00A8739C" w:rsidRPr="00D17C74" w:rsidRDefault="00A8739C" w:rsidP="005B4B33">
      <w:pPr>
        <w:spacing w:before="120" w:after="120"/>
        <w:ind w:firstLine="709"/>
        <w:jc w:val="both"/>
        <w:rPr>
          <w:color w:val="000000" w:themeColor="text1"/>
        </w:rPr>
      </w:pPr>
      <w:r w:rsidRPr="00D17C74">
        <w:rPr>
          <w:color w:val="000000" w:themeColor="text1"/>
        </w:rPr>
        <w:t>Trong thời hạn 03 ngày kể từ ngày công bố hoặc ký ban hành, cơ quan, người có thẩm quyền ban hành văn bản quy phạm pháp luật phải gửi văn bản đến cơ quan Công báo để đăng Công báo hoặc niêm yết công khai.</w:t>
      </w:r>
    </w:p>
    <w:p w14:paraId="7861D48F" w14:textId="6E6A5F78" w:rsidR="00293B92" w:rsidRPr="00D17C74" w:rsidRDefault="00293B92" w:rsidP="005B4B33">
      <w:pPr>
        <w:spacing w:before="120" w:after="120"/>
        <w:ind w:firstLine="709"/>
        <w:jc w:val="both"/>
        <w:rPr>
          <w:b/>
          <w:color w:val="000000" w:themeColor="text1"/>
          <w:lang w:val="en-US"/>
        </w:rPr>
      </w:pPr>
      <w:r w:rsidRPr="00D17C74">
        <w:rPr>
          <w:b/>
          <w:color w:val="000000" w:themeColor="text1"/>
          <w:lang w:val="en-US"/>
        </w:rPr>
        <w:t>IV.</w:t>
      </w:r>
      <w:r w:rsidRPr="00D17C74">
        <w:rPr>
          <w:color w:val="000000" w:themeColor="text1"/>
          <w:lang w:val="en-US"/>
        </w:rPr>
        <w:t xml:space="preserve"> </w:t>
      </w:r>
      <w:r w:rsidRPr="00D17C74">
        <w:rPr>
          <w:b/>
          <w:color w:val="000000" w:themeColor="text1"/>
        </w:rPr>
        <w:t>Quy trình xây dựng văn bản quy phạm pháp luật</w:t>
      </w:r>
      <w:r w:rsidRPr="00D17C74">
        <w:rPr>
          <w:b/>
          <w:color w:val="000000" w:themeColor="text1"/>
          <w:lang w:val="en-US"/>
        </w:rPr>
        <w:t xml:space="preserve"> của Ủy ban nhân dân </w:t>
      </w:r>
      <w:r w:rsidR="00A8739C" w:rsidRPr="00D17C74">
        <w:rPr>
          <w:b/>
          <w:color w:val="000000" w:themeColor="text1"/>
          <w:lang w:val="en-US"/>
        </w:rPr>
        <w:t>cấp huyện</w:t>
      </w:r>
    </w:p>
    <w:p w14:paraId="45514399" w14:textId="6FB07508" w:rsidR="00FA6137" w:rsidRPr="00D17C74" w:rsidRDefault="00FA6137"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color w:val="000000" w:themeColor="text1"/>
          <w:sz w:val="28"/>
          <w:szCs w:val="28"/>
          <w:lang w:val="en-US"/>
        </w:rPr>
        <w:t xml:space="preserve">Bước 1. </w:t>
      </w:r>
      <w:r w:rsidRPr="00D17C74">
        <w:rPr>
          <w:b/>
          <w:bCs/>
          <w:color w:val="000000" w:themeColor="text1"/>
          <w:sz w:val="28"/>
          <w:szCs w:val="28"/>
          <w:lang w:val="en-US" w:eastAsia="en-US"/>
        </w:rPr>
        <w:t xml:space="preserve">Soạn thảo quyết định của Ủy ban nhân dân cấp huyện </w:t>
      </w:r>
      <w:r w:rsidRPr="00D17C74">
        <w:rPr>
          <w:bCs/>
          <w:color w:val="000000" w:themeColor="text1"/>
          <w:sz w:val="28"/>
          <w:szCs w:val="28"/>
          <w:lang w:val="en-US" w:eastAsia="en-US"/>
        </w:rPr>
        <w:t>(</w:t>
      </w:r>
      <w:r w:rsidR="00D73723" w:rsidRPr="00D17C74">
        <w:rPr>
          <w:bCs/>
          <w:color w:val="000000" w:themeColor="text1"/>
          <w:sz w:val="28"/>
          <w:szCs w:val="28"/>
          <w:lang w:val="en-US" w:eastAsia="en-US"/>
        </w:rPr>
        <w:t xml:space="preserve">khoản 1 </w:t>
      </w:r>
      <w:r w:rsidRPr="00D17C74">
        <w:rPr>
          <w:bCs/>
          <w:color w:val="000000" w:themeColor="text1"/>
          <w:sz w:val="28"/>
          <w:szCs w:val="28"/>
          <w:lang w:val="en-US" w:eastAsia="en-US"/>
        </w:rPr>
        <w:t xml:space="preserve">Điều 138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76E1D462" w14:textId="5CDBCA93" w:rsidR="00FA6137" w:rsidRPr="00D17C74" w:rsidRDefault="00FA6137" w:rsidP="005B4B33">
      <w:pPr>
        <w:spacing w:before="120" w:after="120"/>
        <w:ind w:firstLine="709"/>
        <w:jc w:val="both"/>
        <w:rPr>
          <w:color w:val="000000" w:themeColor="text1"/>
          <w:spacing w:val="-2"/>
        </w:rPr>
      </w:pPr>
      <w:r w:rsidRPr="00D17C74">
        <w:rPr>
          <w:color w:val="000000" w:themeColor="text1"/>
          <w:spacing w:val="-2"/>
        </w:rPr>
        <w:t>Dự thảo quyết định của Ủy ban nhân dân cấp huyện do Chủ tịch Ủy ban nhân dân phân công và trực tiếp chỉ đạo cơ quan chuyên môn thuộc Ủy ban nhân dân soạn thảo. Cơ quan soạn thảo có trách nhiệm xây dựng dự thảo và tờ trình dự thảo quyết định</w:t>
      </w:r>
      <w:r w:rsidR="002D6E88" w:rsidRPr="00D17C74">
        <w:rPr>
          <w:color w:val="000000" w:themeColor="text1"/>
          <w:spacing w:val="-2"/>
          <w:lang w:val="en-US"/>
        </w:rPr>
        <w:t xml:space="preserve"> </w:t>
      </w:r>
      <w:r w:rsidR="002D6E88" w:rsidRPr="00D17C74">
        <w:rPr>
          <w:color w:val="000000" w:themeColor="text1"/>
          <w:spacing w:val="-2"/>
          <w:shd w:val="clear" w:color="auto" w:fill="FFFFFF"/>
          <w:lang w:val="en-US"/>
        </w:rPr>
        <w:t>(</w:t>
      </w:r>
      <w:r w:rsidR="002D6E88" w:rsidRPr="00D17C74">
        <w:rPr>
          <w:color w:val="000000" w:themeColor="text1"/>
          <w:spacing w:val="-2"/>
        </w:rPr>
        <w:t>mẫu số 0</w:t>
      </w:r>
      <w:r w:rsidR="002D6E88" w:rsidRPr="00D17C74">
        <w:rPr>
          <w:color w:val="000000" w:themeColor="text1"/>
          <w:spacing w:val="-2"/>
          <w:lang w:val="en-US"/>
        </w:rPr>
        <w:t>3</w:t>
      </w:r>
      <w:r w:rsidR="002D6E88" w:rsidRPr="00D17C74">
        <w:rPr>
          <w:color w:val="000000" w:themeColor="text1"/>
          <w:spacing w:val="-2"/>
        </w:rPr>
        <w:t xml:space="preserve"> Phụ lục V</w:t>
      </w:r>
      <w:r w:rsidR="002D6E88" w:rsidRPr="00D17C74">
        <w:rPr>
          <w:color w:val="000000" w:themeColor="text1"/>
          <w:spacing w:val="-2"/>
          <w:lang w:val="en-US"/>
        </w:rPr>
        <w:t xml:space="preserve"> </w:t>
      </w:r>
      <w:r w:rsidR="002D6E88" w:rsidRPr="00D17C74">
        <w:rPr>
          <w:iCs/>
          <w:color w:val="000000" w:themeColor="text1"/>
          <w:spacing w:val="-2"/>
          <w:lang w:val="en-US" w:bidi="he-IL"/>
        </w:rPr>
        <w:t>k</w:t>
      </w:r>
      <w:r w:rsidR="002D6E88" w:rsidRPr="00D17C74">
        <w:rPr>
          <w:iCs/>
          <w:color w:val="000000" w:themeColor="text1"/>
          <w:spacing w:val="-2"/>
          <w:lang w:bidi="he-IL"/>
        </w:rPr>
        <w:t>èm theo Nghị định số 154/2020/NĐ-CP</w:t>
      </w:r>
      <w:r w:rsidR="002D6E88" w:rsidRPr="00D17C74">
        <w:rPr>
          <w:iCs/>
          <w:color w:val="000000" w:themeColor="text1"/>
          <w:spacing w:val="-2"/>
          <w:lang w:val="en-US" w:bidi="he-IL"/>
        </w:rPr>
        <w:t>)</w:t>
      </w:r>
      <w:r w:rsidRPr="00D17C74">
        <w:rPr>
          <w:color w:val="000000" w:themeColor="text1"/>
          <w:spacing w:val="-2"/>
        </w:rPr>
        <w:t>.</w:t>
      </w:r>
    </w:p>
    <w:p w14:paraId="4BE99CD1" w14:textId="1126F5E6" w:rsidR="00D73723" w:rsidRPr="00D17C74" w:rsidRDefault="00D73723" w:rsidP="005B4B33">
      <w:pPr>
        <w:spacing w:before="120" w:after="120"/>
        <w:ind w:firstLine="709"/>
        <w:jc w:val="both"/>
        <w:rPr>
          <w:color w:val="000000" w:themeColor="text1"/>
        </w:rPr>
      </w:pPr>
      <w:r w:rsidRPr="00D17C74">
        <w:rPr>
          <w:b/>
          <w:bCs/>
          <w:color w:val="000000" w:themeColor="text1"/>
        </w:rPr>
        <w:t xml:space="preserve">Bước 2. Tổ chức lấy ý kiến đối với dự thảo quyết định </w:t>
      </w:r>
      <w:r w:rsidRPr="00D17C74">
        <w:rPr>
          <w:color w:val="000000" w:themeColor="text1"/>
        </w:rPr>
        <w:t>(</w:t>
      </w:r>
      <w:r w:rsidRPr="00D17C74">
        <w:rPr>
          <w:color w:val="000000" w:themeColor="text1"/>
          <w:lang w:val="en-US"/>
        </w:rPr>
        <w:t>K</w:t>
      </w:r>
      <w:r w:rsidRPr="00D17C74">
        <w:rPr>
          <w:color w:val="000000" w:themeColor="text1"/>
        </w:rPr>
        <w:t>hoản 2 Điều 138 Luật Ban hành văn bản quy phạm pháp luật)</w:t>
      </w:r>
    </w:p>
    <w:p w14:paraId="509DAD82" w14:textId="08EF416C" w:rsidR="00FA6137" w:rsidRPr="00D17C74" w:rsidRDefault="00FA6137" w:rsidP="005B4B33">
      <w:pPr>
        <w:spacing w:before="120" w:after="120"/>
        <w:ind w:firstLine="709"/>
        <w:jc w:val="both"/>
        <w:rPr>
          <w:color w:val="000000" w:themeColor="text1"/>
        </w:rPr>
      </w:pPr>
      <w:r w:rsidRPr="00D17C74">
        <w:rPr>
          <w:color w:val="000000" w:themeColor="text1"/>
        </w:rPr>
        <w:t>Căn cứ vào tính chất và nội dung của dự thảo quyết định, cơ quan soạn thảo tổ chức lấy ý kiến của cơ quan, tổ chức có liên quan, đối tượng chịu sự tác động trực tiếp của quyết định.</w:t>
      </w:r>
    </w:p>
    <w:p w14:paraId="4C164272" w14:textId="77777777" w:rsidR="00FA6137" w:rsidRPr="00D17C74" w:rsidRDefault="00FA6137" w:rsidP="005B4B33">
      <w:pPr>
        <w:spacing w:before="120" w:after="120"/>
        <w:ind w:firstLine="709"/>
        <w:jc w:val="both"/>
        <w:rPr>
          <w:color w:val="000000" w:themeColor="text1"/>
        </w:rPr>
      </w:pPr>
      <w:r w:rsidRPr="00D17C74">
        <w:rPr>
          <w:color w:val="000000" w:themeColor="text1"/>
        </w:rPr>
        <w:t>Cơ quan, tổ chức có liên quan được lấy ý kiến có trách nhiệm trả lời bằng văn bản trong thời hạn 07 ngày kể từ ngày nhận được dự thảo quyết định.</w:t>
      </w:r>
    </w:p>
    <w:p w14:paraId="0CFFF0AD" w14:textId="77777777" w:rsidR="00FA6137" w:rsidRPr="00D17C74" w:rsidRDefault="00FA6137" w:rsidP="005B4B33">
      <w:pPr>
        <w:spacing w:before="120" w:after="120"/>
        <w:ind w:firstLine="709"/>
        <w:jc w:val="both"/>
        <w:rPr>
          <w:color w:val="000000" w:themeColor="text1"/>
        </w:rPr>
      </w:pPr>
      <w:r w:rsidRPr="00D17C74">
        <w:rPr>
          <w:color w:val="000000" w:themeColor="text1"/>
        </w:rPr>
        <w:lastRenderedPageBreak/>
        <w:t>Trong trường hợp lấy ý kiến của đối tượng chịu sự tác động trực tiếp của quyết định thì cơ quan lấy ý kiến có trách nhiệm xác định những vấn đề cần lấy ý kiến và bảo đảm ít nhất là 07 ngày kể từ ngày tổ chức lấy ý kiến để các đối tượng được lấy ý kiến góp ý vào dự thảo quyết định.</w:t>
      </w:r>
    </w:p>
    <w:p w14:paraId="73EF1642" w14:textId="1EB43134" w:rsidR="0096458D" w:rsidRPr="00D17C74" w:rsidRDefault="0096458D" w:rsidP="005B4B33">
      <w:pPr>
        <w:spacing w:before="120" w:after="120"/>
        <w:ind w:firstLine="709"/>
        <w:jc w:val="both"/>
        <w:rPr>
          <w:color w:val="000000" w:themeColor="text1"/>
        </w:rPr>
      </w:pPr>
      <w:r w:rsidRPr="00D17C74">
        <w:rPr>
          <w:b/>
          <w:bCs/>
          <w:color w:val="000000" w:themeColor="text1"/>
        </w:rPr>
        <w:t xml:space="preserve">Bước 3. Thẩm định dự thảo quyết định </w:t>
      </w:r>
      <w:r w:rsidRPr="00D17C74">
        <w:rPr>
          <w:color w:val="000000" w:themeColor="text1"/>
        </w:rPr>
        <w:t xml:space="preserve">(Điều 139 Luật Ban hành văn bản quy phạm pháp luật và </w:t>
      </w:r>
      <w:r w:rsidR="00E82F0B" w:rsidRPr="00D17C74">
        <w:rPr>
          <w:iCs/>
          <w:color w:val="000000" w:themeColor="text1"/>
          <w:lang w:val="en-US"/>
        </w:rPr>
        <w:t xml:space="preserve">khoản 43 Điều 1 </w:t>
      </w:r>
      <w:r w:rsidR="00E82F0B" w:rsidRPr="00D17C74">
        <w:rPr>
          <w:iCs/>
          <w:color w:val="000000" w:themeColor="text1"/>
        </w:rPr>
        <w:t xml:space="preserve">Luật </w:t>
      </w:r>
      <w:r w:rsidR="00E82F0B" w:rsidRPr="00D17C74">
        <w:rPr>
          <w:iCs/>
          <w:color w:val="000000" w:themeColor="text1"/>
          <w:lang w:val="en-US"/>
        </w:rPr>
        <w:t>S</w:t>
      </w:r>
      <w:r w:rsidR="00E82F0B" w:rsidRPr="00D17C74">
        <w:rPr>
          <w:iCs/>
          <w:color w:val="000000" w:themeColor="text1"/>
        </w:rPr>
        <w:t xml:space="preserve">ửa đổi, bổ sung một số điều của Luật </w:t>
      </w:r>
      <w:r w:rsidR="00E82F0B" w:rsidRPr="00D17C74">
        <w:rPr>
          <w:iCs/>
          <w:color w:val="000000" w:themeColor="text1"/>
          <w:lang w:val="en-US"/>
        </w:rPr>
        <w:t>B</w:t>
      </w:r>
      <w:r w:rsidR="00E82F0B" w:rsidRPr="00D17C74">
        <w:rPr>
          <w:iCs/>
          <w:color w:val="000000" w:themeColor="text1"/>
        </w:rPr>
        <w:t>an hành văn bản quy phạm pháp luật ngày 18 tháng 6 năm 2020</w:t>
      </w:r>
      <w:r w:rsidRPr="00D17C74">
        <w:rPr>
          <w:color w:val="000000" w:themeColor="text1"/>
        </w:rPr>
        <w:t>)</w:t>
      </w:r>
    </w:p>
    <w:p w14:paraId="5DBF5FD9" w14:textId="0B3F60A2" w:rsidR="00E82F0B" w:rsidRPr="00D17C74" w:rsidRDefault="00E82F0B" w:rsidP="005B4B33">
      <w:pPr>
        <w:spacing w:before="120" w:after="120"/>
        <w:ind w:firstLine="709"/>
        <w:jc w:val="both"/>
        <w:rPr>
          <w:color w:val="000000" w:themeColor="text1"/>
        </w:rPr>
      </w:pPr>
      <w:r w:rsidRPr="00D17C74">
        <w:rPr>
          <w:color w:val="000000" w:themeColor="text1"/>
        </w:rPr>
        <w:t>Chậm nhất là 20 ngày trước ngày Ủy ban nhân dân họp, cơ quan chủ trì soạn thảo phải gửi hồ sơ dự thảo quyết định đến Phòng Tư pháp để thẩm định. Hồ sơ gửi thẩm định bao gồm: Tờ trình Ủy ban nhân dân về dự thảo quyết định</w:t>
      </w:r>
      <w:r w:rsidR="002D6E88" w:rsidRPr="00D17C74">
        <w:rPr>
          <w:color w:val="000000" w:themeColor="text1"/>
          <w:lang w:val="en-US"/>
        </w:rPr>
        <w:t xml:space="preserve"> </w:t>
      </w:r>
      <w:r w:rsidR="002D6E88" w:rsidRPr="00D17C74">
        <w:rPr>
          <w:color w:val="000000" w:themeColor="text1"/>
          <w:shd w:val="clear" w:color="auto" w:fill="FFFFFF"/>
          <w:lang w:val="en-US"/>
        </w:rPr>
        <w:t>(</w:t>
      </w:r>
      <w:r w:rsidR="002D6E88" w:rsidRPr="00D17C74">
        <w:rPr>
          <w:color w:val="000000" w:themeColor="text1"/>
        </w:rPr>
        <w:t>mẫu số 0</w:t>
      </w:r>
      <w:r w:rsidR="002D6E88" w:rsidRPr="00D17C74">
        <w:rPr>
          <w:color w:val="000000" w:themeColor="text1"/>
          <w:lang w:val="en-US"/>
        </w:rPr>
        <w:t>3</w:t>
      </w:r>
      <w:r w:rsidR="002D6E88" w:rsidRPr="00D17C74">
        <w:rPr>
          <w:color w:val="000000" w:themeColor="text1"/>
        </w:rPr>
        <w:t xml:space="preserve"> Phụ lục V</w:t>
      </w:r>
      <w:r w:rsidR="002D6E88" w:rsidRPr="00D17C74">
        <w:rPr>
          <w:color w:val="000000" w:themeColor="text1"/>
          <w:lang w:val="en-US"/>
        </w:rPr>
        <w:t xml:space="preserve"> </w:t>
      </w:r>
      <w:r w:rsidR="002D6E88" w:rsidRPr="00D17C74">
        <w:rPr>
          <w:iCs/>
          <w:color w:val="000000" w:themeColor="text1"/>
          <w:lang w:val="en-US" w:bidi="he-IL"/>
        </w:rPr>
        <w:t>k</w:t>
      </w:r>
      <w:r w:rsidR="002D6E88" w:rsidRPr="00D17C74">
        <w:rPr>
          <w:iCs/>
          <w:color w:val="000000" w:themeColor="text1"/>
          <w:lang w:bidi="he-IL"/>
        </w:rPr>
        <w:t>èm theo Nghị định số 154/2020/NĐ-CP</w:t>
      </w:r>
      <w:r w:rsidR="002D6E88" w:rsidRPr="00D17C74">
        <w:rPr>
          <w:iCs/>
          <w:color w:val="000000" w:themeColor="text1"/>
          <w:lang w:val="en-US" w:bidi="he-IL"/>
        </w:rPr>
        <w:t>)</w:t>
      </w:r>
      <w:r w:rsidRPr="00D17C74">
        <w:rPr>
          <w:color w:val="000000" w:themeColor="text1"/>
        </w:rPr>
        <w:t>; Dự thảo quyết định; Bản tổng hợp, giải trình, tiếp thu ý kiến góp ý của cơ quan, tổ chức, cá nhân; bản chụp ý kiến góp ý; Tài liệu khác (nếu có).</w:t>
      </w:r>
    </w:p>
    <w:p w14:paraId="680B96F7" w14:textId="195A7C13" w:rsidR="00E82F0B" w:rsidRPr="00D17C74" w:rsidRDefault="00E82F0B" w:rsidP="005B4B33">
      <w:pPr>
        <w:spacing w:before="120" w:after="120"/>
        <w:ind w:firstLine="709"/>
        <w:jc w:val="both"/>
        <w:rPr>
          <w:color w:val="000000" w:themeColor="text1"/>
        </w:rPr>
      </w:pPr>
      <w:r w:rsidRPr="00D17C74">
        <w:rPr>
          <w:color w:val="000000" w:themeColor="text1"/>
        </w:rPr>
        <w:t>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Ủy ban nhân dân dự thảo quyết định.</w:t>
      </w:r>
    </w:p>
    <w:p w14:paraId="68A8BD91" w14:textId="01D057A9" w:rsidR="00B026B5" w:rsidRPr="00D17C74" w:rsidRDefault="00B026B5" w:rsidP="005B4B33">
      <w:pPr>
        <w:spacing w:before="120" w:after="120"/>
        <w:ind w:firstLine="709"/>
        <w:jc w:val="both"/>
        <w:rPr>
          <w:color w:val="000000" w:themeColor="text1"/>
        </w:rPr>
      </w:pPr>
      <w:r w:rsidRPr="00D17C74">
        <w:rPr>
          <w:b/>
          <w:bCs/>
          <w:color w:val="000000" w:themeColor="text1"/>
        </w:rPr>
        <w:t xml:space="preserve">Bước </w:t>
      </w:r>
      <w:r w:rsidRPr="00D17C74">
        <w:rPr>
          <w:b/>
          <w:bCs/>
          <w:color w:val="000000" w:themeColor="text1"/>
          <w:lang w:val="en-US"/>
        </w:rPr>
        <w:t>4</w:t>
      </w:r>
      <w:r w:rsidRPr="00D17C74">
        <w:rPr>
          <w:b/>
          <w:bCs/>
          <w:color w:val="000000" w:themeColor="text1"/>
        </w:rPr>
        <w:t xml:space="preserve">. </w:t>
      </w:r>
      <w:r w:rsidRPr="00D17C74">
        <w:rPr>
          <w:b/>
          <w:bCs/>
          <w:color w:val="000000" w:themeColor="text1"/>
          <w:lang w:val="en-US"/>
        </w:rPr>
        <w:t>Xem xét, thông qua</w:t>
      </w:r>
      <w:r w:rsidRPr="00D17C74">
        <w:rPr>
          <w:b/>
          <w:bCs/>
          <w:color w:val="000000" w:themeColor="text1"/>
        </w:rPr>
        <w:t xml:space="preserve"> dự thảo quyết định </w:t>
      </w:r>
      <w:r w:rsidRPr="00D17C74">
        <w:rPr>
          <w:color w:val="000000" w:themeColor="text1"/>
        </w:rPr>
        <w:t>(Điều 1</w:t>
      </w:r>
      <w:r w:rsidRPr="00D17C74">
        <w:rPr>
          <w:color w:val="000000" w:themeColor="text1"/>
          <w:lang w:val="en-US"/>
        </w:rPr>
        <w:t>40, Điều 141</w:t>
      </w:r>
      <w:r w:rsidRPr="00D17C74">
        <w:rPr>
          <w:color w:val="000000" w:themeColor="text1"/>
        </w:rPr>
        <w:t xml:space="preserve"> Luật Ban hành văn bản quy phạm pháp luật)</w:t>
      </w:r>
    </w:p>
    <w:p w14:paraId="63B6336D" w14:textId="33355AF7" w:rsidR="00B026B5" w:rsidRPr="00D17C74" w:rsidRDefault="00B026B5" w:rsidP="005B4B33">
      <w:pPr>
        <w:spacing w:before="120" w:after="120"/>
        <w:ind w:firstLine="709"/>
        <w:jc w:val="both"/>
        <w:rPr>
          <w:color w:val="000000" w:themeColor="text1"/>
        </w:rPr>
      </w:pPr>
      <w:r w:rsidRPr="00D17C74">
        <w:rPr>
          <w:color w:val="000000" w:themeColor="text1"/>
        </w:rPr>
        <w:t xml:space="preserve">Cơ quan soạn thảo gửi hồ sơ dự thảo quyết định đến Ủy ban nhân dân cấp huyện chậm nhất là 03 ngày làm việc trước ngày Ủy ban nhân dân họp để chuyển đến các thành viên Ủy ban nhân dân. Hồ sơ dự thảo quyết định trình Ủy ban nhân dân </w:t>
      </w:r>
      <w:r w:rsidRPr="00D17C74">
        <w:rPr>
          <w:color w:val="000000" w:themeColor="text1"/>
          <w:lang w:val="en-US"/>
        </w:rPr>
        <w:t xml:space="preserve">cấp huyện, </w:t>
      </w:r>
      <w:r w:rsidRPr="00D17C74">
        <w:rPr>
          <w:color w:val="000000" w:themeColor="text1"/>
        </w:rPr>
        <w:t>bao gồm: Tờ trình Ủy ban nhân dân về dự thảo quyết định</w:t>
      </w:r>
      <w:r w:rsidR="002D6E88" w:rsidRPr="00D17C74">
        <w:rPr>
          <w:color w:val="000000" w:themeColor="text1"/>
          <w:lang w:val="en-US"/>
        </w:rPr>
        <w:t xml:space="preserve"> </w:t>
      </w:r>
      <w:r w:rsidR="002D6E88" w:rsidRPr="00D17C74">
        <w:rPr>
          <w:color w:val="000000" w:themeColor="text1"/>
          <w:shd w:val="clear" w:color="auto" w:fill="FFFFFF"/>
          <w:lang w:val="en-US"/>
        </w:rPr>
        <w:t>(</w:t>
      </w:r>
      <w:r w:rsidR="002D6E88" w:rsidRPr="00D17C74">
        <w:rPr>
          <w:color w:val="000000" w:themeColor="text1"/>
        </w:rPr>
        <w:t>mẫu số 0</w:t>
      </w:r>
      <w:r w:rsidR="002D6E88" w:rsidRPr="00D17C74">
        <w:rPr>
          <w:color w:val="000000" w:themeColor="text1"/>
          <w:lang w:val="en-US"/>
        </w:rPr>
        <w:t>3</w:t>
      </w:r>
      <w:r w:rsidR="002D6E88" w:rsidRPr="00D17C74">
        <w:rPr>
          <w:color w:val="000000" w:themeColor="text1"/>
        </w:rPr>
        <w:t xml:space="preserve"> Phụ lục V</w:t>
      </w:r>
      <w:r w:rsidR="002D6E88" w:rsidRPr="00D17C74">
        <w:rPr>
          <w:color w:val="000000" w:themeColor="text1"/>
          <w:lang w:val="en-US"/>
        </w:rPr>
        <w:t xml:space="preserve"> </w:t>
      </w:r>
      <w:r w:rsidR="002D6E88" w:rsidRPr="00D17C74">
        <w:rPr>
          <w:iCs/>
          <w:color w:val="000000" w:themeColor="text1"/>
          <w:lang w:val="en-US" w:bidi="he-IL"/>
        </w:rPr>
        <w:t>k</w:t>
      </w:r>
      <w:r w:rsidR="002D6E88" w:rsidRPr="00D17C74">
        <w:rPr>
          <w:iCs/>
          <w:color w:val="000000" w:themeColor="text1"/>
          <w:lang w:bidi="he-IL"/>
        </w:rPr>
        <w:t>èm theo Nghị định số 154/2020/NĐ-CP</w:t>
      </w:r>
      <w:r w:rsidR="002D6E88" w:rsidRPr="00D17C74">
        <w:rPr>
          <w:iCs/>
          <w:color w:val="000000" w:themeColor="text1"/>
          <w:lang w:val="en-US" w:bidi="he-IL"/>
        </w:rPr>
        <w:t>)</w:t>
      </w:r>
      <w:r w:rsidRPr="00D17C74">
        <w:rPr>
          <w:color w:val="000000" w:themeColor="text1"/>
        </w:rPr>
        <w:t>; Dự thảo quyết định; Bản tổng hợp, giải trình, tiếp thu ý kiến góp ý của cơ quan, tổ chức, cá nhân; bản chụp ý kiến góp ý;  </w:t>
      </w:r>
      <w:bookmarkStart w:id="10" w:name="diem_b_2_140"/>
      <w:r w:rsidRPr="00D17C74">
        <w:rPr>
          <w:color w:val="000000" w:themeColor="text1"/>
        </w:rPr>
        <w:t>Báo cáo thẩm định</w:t>
      </w:r>
      <w:bookmarkEnd w:id="10"/>
      <w:r w:rsidRPr="00D17C74">
        <w:rPr>
          <w:color w:val="000000" w:themeColor="text1"/>
        </w:rPr>
        <w:t>; báo cáo giải trình, tiếp thu ý kiến thẩm định</w:t>
      </w:r>
      <w:r w:rsidRPr="00D17C74">
        <w:rPr>
          <w:color w:val="000000" w:themeColor="text1"/>
          <w:lang w:val="en-US"/>
        </w:rPr>
        <w:t xml:space="preserve">; </w:t>
      </w:r>
      <w:r w:rsidRPr="00D17C74">
        <w:rPr>
          <w:color w:val="000000" w:themeColor="text1"/>
        </w:rPr>
        <w:t>Tài liệu khác (nếu có)</w:t>
      </w:r>
    </w:p>
    <w:p w14:paraId="5F782F35" w14:textId="7FEAC203" w:rsidR="00B026B5" w:rsidRPr="00D17C74" w:rsidRDefault="00B026B5" w:rsidP="005B4B33">
      <w:pPr>
        <w:spacing w:before="120" w:after="120"/>
        <w:ind w:firstLine="709"/>
        <w:jc w:val="both"/>
        <w:rPr>
          <w:color w:val="000000" w:themeColor="text1"/>
        </w:rPr>
      </w:pPr>
      <w:r w:rsidRPr="00D17C74">
        <w:rPr>
          <w:b/>
          <w:bCs/>
          <w:color w:val="000000" w:themeColor="text1"/>
          <w:lang w:val="en-US"/>
        </w:rPr>
        <w:t xml:space="preserve"> </w:t>
      </w:r>
      <w:r w:rsidRPr="00D17C74">
        <w:rPr>
          <w:color w:val="000000" w:themeColor="text1"/>
        </w:rPr>
        <w:t>Tùy theo tính chất và nội dung của dự thảo quyết định, Chủ tịch Ủy ban nhân dân cấp huyện quyết định phương thức xem xét, thông qua dự thảo quyết định. Trong trường hợp xem xét, thông qua dự thảo quyết định tại phiên họp Ủy ban nhân dân thì được tiến thành theo trình tự sau đây:</w:t>
      </w:r>
    </w:p>
    <w:p w14:paraId="20B7FCAA" w14:textId="1D0D3294" w:rsidR="00B026B5" w:rsidRPr="00D17C74" w:rsidRDefault="00B026B5" w:rsidP="005B4B33">
      <w:pPr>
        <w:spacing w:before="120" w:after="120"/>
        <w:ind w:firstLine="709"/>
        <w:jc w:val="both"/>
        <w:rPr>
          <w:color w:val="000000" w:themeColor="text1"/>
        </w:rPr>
      </w:pPr>
      <w:r w:rsidRPr="00D17C74">
        <w:rPr>
          <w:color w:val="000000" w:themeColor="text1"/>
        </w:rPr>
        <w:t>- Đại diện cơ quan soạn thảo trình bày dự thảo quyết định;</w:t>
      </w:r>
    </w:p>
    <w:p w14:paraId="4D64DBA0" w14:textId="039B6B17" w:rsidR="00B026B5" w:rsidRPr="00D17C74" w:rsidRDefault="00B026B5" w:rsidP="005B4B33">
      <w:pPr>
        <w:spacing w:before="120" w:after="120"/>
        <w:ind w:firstLine="709"/>
        <w:jc w:val="both"/>
        <w:rPr>
          <w:color w:val="000000" w:themeColor="text1"/>
          <w:spacing w:val="2"/>
        </w:rPr>
      </w:pPr>
      <w:r w:rsidRPr="00D17C74">
        <w:rPr>
          <w:color w:val="000000" w:themeColor="text1"/>
          <w:spacing w:val="2"/>
        </w:rPr>
        <w:t>- Đại diện Phòng Tư pháp phát biểu về việc giải trình, tiếp thu ý kiến thẩm định;</w:t>
      </w:r>
    </w:p>
    <w:p w14:paraId="0EAF24CD" w14:textId="4FB41335" w:rsidR="00B026B5" w:rsidRPr="00D17C74" w:rsidRDefault="00B026B5" w:rsidP="005B4B33">
      <w:pPr>
        <w:spacing w:before="120" w:after="120"/>
        <w:ind w:firstLine="709"/>
        <w:jc w:val="both"/>
        <w:rPr>
          <w:color w:val="000000" w:themeColor="text1"/>
        </w:rPr>
      </w:pPr>
      <w:r w:rsidRPr="00D17C74">
        <w:rPr>
          <w:color w:val="000000" w:themeColor="text1"/>
        </w:rPr>
        <w:t>- Ủy ban nhân dân thảo luận và biểu quyết thông qua dự thảo quyết định. Dự thảo quyết định được thông qua khi có quá nửa tổng số thành viên Ủy ban nhân dân biểu quyết tán thành.</w:t>
      </w:r>
    </w:p>
    <w:p w14:paraId="702386D7" w14:textId="7DDA5AA6" w:rsidR="00B026B5" w:rsidRPr="00D17C74" w:rsidRDefault="00B026B5" w:rsidP="005B4B33">
      <w:pPr>
        <w:spacing w:before="120" w:after="120"/>
        <w:ind w:firstLine="709"/>
        <w:jc w:val="both"/>
        <w:rPr>
          <w:color w:val="000000" w:themeColor="text1"/>
        </w:rPr>
      </w:pPr>
      <w:r w:rsidRPr="00D17C74">
        <w:rPr>
          <w:color w:val="000000" w:themeColor="text1"/>
        </w:rPr>
        <w:t xml:space="preserve">- Chủ tịch Ủy ban nhân dân </w:t>
      </w:r>
      <w:r w:rsidR="00BC0885" w:rsidRPr="00D17C74">
        <w:rPr>
          <w:color w:val="000000" w:themeColor="text1"/>
          <w:lang w:val="en-US"/>
        </w:rPr>
        <w:t xml:space="preserve">thay mặt </w:t>
      </w:r>
      <w:r w:rsidRPr="00D17C74">
        <w:rPr>
          <w:color w:val="000000" w:themeColor="text1"/>
        </w:rPr>
        <w:t>ký ban hành quyết định.</w:t>
      </w:r>
    </w:p>
    <w:p w14:paraId="703CE127" w14:textId="59F33F18" w:rsidR="00B026B5" w:rsidRPr="00D17C74" w:rsidRDefault="00B026B5" w:rsidP="005B4B33">
      <w:pPr>
        <w:pStyle w:val="NormalWeb"/>
        <w:shd w:val="clear" w:color="auto" w:fill="FFFFFF"/>
        <w:spacing w:before="120" w:beforeAutospacing="0" w:after="120" w:afterAutospacing="0"/>
        <w:ind w:firstLine="709"/>
        <w:jc w:val="both"/>
        <w:rPr>
          <w:bCs/>
          <w:color w:val="000000" w:themeColor="text1"/>
          <w:sz w:val="28"/>
          <w:szCs w:val="28"/>
          <w:lang w:val="en-US" w:eastAsia="en-US"/>
        </w:rPr>
      </w:pPr>
      <w:r w:rsidRPr="00D17C74">
        <w:rPr>
          <w:b/>
          <w:bCs/>
          <w:color w:val="000000" w:themeColor="text1"/>
          <w:sz w:val="28"/>
          <w:szCs w:val="28"/>
          <w:lang w:val="en-US" w:eastAsia="en-US"/>
        </w:rPr>
        <w:lastRenderedPageBreak/>
        <w:t>B</w:t>
      </w:r>
      <w:r w:rsidR="00ED6F4B" w:rsidRPr="00D17C74">
        <w:rPr>
          <w:b/>
          <w:bCs/>
          <w:color w:val="000000" w:themeColor="text1"/>
          <w:sz w:val="28"/>
          <w:szCs w:val="28"/>
          <w:lang w:val="en-US" w:eastAsia="en-US"/>
        </w:rPr>
        <w:t>ước 5. Niêm yết, đưa tin về quyế</w:t>
      </w:r>
      <w:r w:rsidRPr="00D17C74">
        <w:rPr>
          <w:b/>
          <w:bCs/>
          <w:color w:val="000000" w:themeColor="text1"/>
          <w:sz w:val="28"/>
          <w:szCs w:val="28"/>
          <w:lang w:val="en-US" w:eastAsia="en-US"/>
        </w:rPr>
        <w:t>t</w:t>
      </w:r>
      <w:r w:rsidR="00740B95" w:rsidRPr="00D17C74">
        <w:rPr>
          <w:b/>
          <w:bCs/>
          <w:color w:val="000000" w:themeColor="text1"/>
          <w:sz w:val="28"/>
          <w:szCs w:val="28"/>
          <w:lang w:val="en-US" w:eastAsia="en-US"/>
        </w:rPr>
        <w:t xml:space="preserve"> định</w:t>
      </w:r>
      <w:r w:rsidRPr="00D17C74">
        <w:rPr>
          <w:b/>
          <w:bCs/>
          <w:color w:val="000000" w:themeColor="text1"/>
          <w:sz w:val="28"/>
          <w:szCs w:val="28"/>
          <w:lang w:val="en-US" w:eastAsia="en-US"/>
        </w:rPr>
        <w:t xml:space="preserve"> </w:t>
      </w:r>
      <w:r w:rsidRPr="00D17C74">
        <w:rPr>
          <w:bCs/>
          <w:color w:val="000000" w:themeColor="text1"/>
          <w:sz w:val="28"/>
          <w:szCs w:val="28"/>
          <w:lang w:val="en-US" w:eastAsia="en-US"/>
        </w:rPr>
        <w:t xml:space="preserve">(Điều 150 </w:t>
      </w:r>
      <w:r w:rsidRPr="00D17C74">
        <w:rPr>
          <w:color w:val="000000" w:themeColor="text1"/>
          <w:sz w:val="28"/>
          <w:szCs w:val="28"/>
        </w:rPr>
        <w:t>Luật</w:t>
      </w:r>
      <w:r w:rsidRPr="00D17C74">
        <w:rPr>
          <w:color w:val="000000" w:themeColor="text1"/>
          <w:sz w:val="28"/>
          <w:szCs w:val="28"/>
          <w:shd w:val="clear" w:color="auto" w:fill="FFFFFF"/>
        </w:rPr>
        <w:t xml:space="preserve"> </w:t>
      </w:r>
      <w:r w:rsidRPr="00D17C74">
        <w:rPr>
          <w:color w:val="000000" w:themeColor="text1"/>
          <w:sz w:val="28"/>
          <w:szCs w:val="28"/>
          <w:shd w:val="clear" w:color="auto" w:fill="FFFFFF"/>
          <w:lang w:val="en-US"/>
        </w:rPr>
        <w:t xml:space="preserve">Ban hành </w:t>
      </w:r>
      <w:r w:rsidRPr="00D17C74">
        <w:rPr>
          <w:color w:val="000000" w:themeColor="text1"/>
          <w:sz w:val="28"/>
          <w:szCs w:val="28"/>
          <w:shd w:val="clear" w:color="auto" w:fill="FFFFFF"/>
        </w:rPr>
        <w:t>văn bản quy phạm pháp luật</w:t>
      </w:r>
      <w:r w:rsidRPr="00D17C74">
        <w:rPr>
          <w:bCs/>
          <w:color w:val="000000" w:themeColor="text1"/>
          <w:sz w:val="28"/>
          <w:szCs w:val="28"/>
          <w:lang w:val="en-US" w:eastAsia="en-US"/>
        </w:rPr>
        <w:t>)</w:t>
      </w:r>
    </w:p>
    <w:p w14:paraId="6A9685EF" w14:textId="6504C18F" w:rsidR="00B026B5" w:rsidRPr="00D17C74" w:rsidRDefault="00B026B5" w:rsidP="005B4B33">
      <w:pPr>
        <w:spacing w:before="120" w:after="120"/>
        <w:ind w:firstLine="709"/>
        <w:jc w:val="both"/>
        <w:rPr>
          <w:color w:val="000000" w:themeColor="text1"/>
        </w:rPr>
      </w:pPr>
      <w:r w:rsidRPr="00D17C74">
        <w:rPr>
          <w:color w:val="000000" w:themeColor="text1"/>
        </w:rPr>
        <w:t>Văn bản quy phạm pháp luật của Ủy ban nhân dân cấp huyện</w:t>
      </w:r>
      <w:r w:rsidRPr="00D17C74">
        <w:rPr>
          <w:color w:val="000000" w:themeColor="text1"/>
          <w:lang w:val="en-US"/>
        </w:rPr>
        <w:t xml:space="preserve"> </w:t>
      </w:r>
      <w:r w:rsidRPr="00D17C74">
        <w:rPr>
          <w:color w:val="000000" w:themeColor="text1"/>
        </w:rPr>
        <w:t>phải được niêm yết công khai và phải được đưa tin trên các phương tiện thông tin đại chúng ở địa phương. Thời gian và địa điểm niêm yết công khai do Chủ tịch Ủy ban nhân dân cấp</w:t>
      </w:r>
      <w:r w:rsidR="00F06521" w:rsidRPr="00D17C74">
        <w:rPr>
          <w:color w:val="000000" w:themeColor="text1"/>
          <w:lang w:val="en-US"/>
        </w:rPr>
        <w:t xml:space="preserve"> huyện</w:t>
      </w:r>
      <w:r w:rsidRPr="00D17C74">
        <w:rPr>
          <w:color w:val="000000" w:themeColor="text1"/>
        </w:rPr>
        <w:t xml:space="preserve"> quyết định.</w:t>
      </w:r>
    </w:p>
    <w:p w14:paraId="2B9D09E7" w14:textId="77777777" w:rsidR="00B026B5" w:rsidRPr="00D17C74" w:rsidRDefault="00B026B5" w:rsidP="005B4B33">
      <w:pPr>
        <w:spacing w:before="120" w:after="120"/>
        <w:ind w:firstLine="709"/>
        <w:jc w:val="both"/>
        <w:rPr>
          <w:color w:val="000000" w:themeColor="text1"/>
        </w:rPr>
      </w:pPr>
      <w:r w:rsidRPr="00D17C74">
        <w:rPr>
          <w:color w:val="000000" w:themeColor="text1"/>
        </w:rPr>
        <w:t>Trong thời hạn 03 ngày kể từ ngày công bố hoặc ký ban hành, cơ quan, người có thẩm quyền ban hành văn bản quy phạm pháp luật phải gửi văn bản đến cơ quan Công báo để đăng Công báo hoặc niêm yết công khai.</w:t>
      </w:r>
    </w:p>
    <w:p w14:paraId="523309DD" w14:textId="3D1B6BC0" w:rsidR="005E6A6E" w:rsidRPr="00D17C74" w:rsidRDefault="000D2C30" w:rsidP="005B4B33">
      <w:pPr>
        <w:spacing w:before="120" w:after="120"/>
        <w:ind w:firstLine="720"/>
        <w:jc w:val="both"/>
        <w:rPr>
          <w:color w:val="000000" w:themeColor="text1"/>
        </w:rPr>
      </w:pPr>
      <w:r w:rsidRPr="00D17C74">
        <w:rPr>
          <w:color w:val="000000" w:themeColor="text1"/>
          <w:lang w:val="en-US"/>
        </w:rPr>
        <w:t xml:space="preserve">Để </w:t>
      </w:r>
      <w:r w:rsidR="005B4B33" w:rsidRPr="00D17C74">
        <w:rPr>
          <w:color w:val="000000" w:themeColor="text1"/>
          <w:lang w:val="en-US"/>
        </w:rPr>
        <w:t xml:space="preserve">đảm bảo </w:t>
      </w:r>
      <w:r w:rsidRPr="00D17C74">
        <w:rPr>
          <w:color w:val="000000" w:themeColor="text1"/>
          <w:lang w:val="en-US"/>
        </w:rPr>
        <w:t>công tác</w:t>
      </w:r>
      <w:r w:rsidR="005E6A6E" w:rsidRPr="00D17C74">
        <w:rPr>
          <w:color w:val="000000" w:themeColor="text1"/>
        </w:rPr>
        <w:t xml:space="preserve"> xây dựng văn bản quy phạm pháp luậ</w:t>
      </w:r>
      <w:r w:rsidR="005E6A6E" w:rsidRPr="00D17C74">
        <w:rPr>
          <w:color w:val="000000" w:themeColor="text1"/>
          <w:lang w:val="en-US"/>
        </w:rPr>
        <w:t>t của Hội đồng nhân dân và Ủy ban nhân dân cấp tỉnh, cấp huyện</w:t>
      </w:r>
      <w:r w:rsidRPr="00D17C74">
        <w:rPr>
          <w:color w:val="000000" w:themeColor="text1"/>
          <w:lang w:val="en-US"/>
        </w:rPr>
        <w:t xml:space="preserve"> đúng trình tự, thủ tục theo quy định của Luật Ban hành văn bản quy phạm pháp luật</w:t>
      </w:r>
      <w:r w:rsidR="005B4B33" w:rsidRPr="00D17C74">
        <w:rPr>
          <w:color w:val="000000" w:themeColor="text1"/>
          <w:lang w:val="en-US"/>
        </w:rPr>
        <w:t>,</w:t>
      </w:r>
      <w:r w:rsidRPr="00D17C74">
        <w:rPr>
          <w:color w:val="000000" w:themeColor="text1"/>
          <w:lang w:val="en-US"/>
        </w:rPr>
        <w:t xml:space="preserve"> </w:t>
      </w:r>
      <w:r w:rsidR="005E6A6E" w:rsidRPr="00D17C74">
        <w:rPr>
          <w:color w:val="000000" w:themeColor="text1"/>
          <w:lang w:val="en-US"/>
        </w:rPr>
        <w:t>Ủy ban nhân dân tỉnh đề nghị các cơ quan, đơn vị, địa phương nghiêm túc triển khai thực hiện</w:t>
      </w:r>
      <w:r w:rsidR="005E6A6E" w:rsidRPr="00D17C74">
        <w:rPr>
          <w:color w:val="000000" w:themeColor="text1"/>
        </w:rPr>
        <w:t>./.</w:t>
      </w:r>
    </w:p>
    <w:p w14:paraId="0B0E5016" w14:textId="77777777" w:rsidR="005E6A6E" w:rsidRPr="00D17C74" w:rsidRDefault="005E6A6E" w:rsidP="005E6A6E">
      <w:pPr>
        <w:spacing w:before="120" w:after="120"/>
        <w:ind w:firstLine="720"/>
        <w:jc w:val="both"/>
        <w:rPr>
          <w:color w:val="000000" w:themeColor="text1"/>
          <w:sz w:val="16"/>
          <w:szCs w:val="16"/>
        </w:rPr>
      </w:pPr>
    </w:p>
    <w:tbl>
      <w:tblPr>
        <w:tblW w:w="0" w:type="auto"/>
        <w:tblLook w:val="01E0" w:firstRow="1" w:lastRow="1" w:firstColumn="1" w:lastColumn="1" w:noHBand="0" w:noVBand="0"/>
      </w:tblPr>
      <w:tblGrid>
        <w:gridCol w:w="4653"/>
        <w:gridCol w:w="4634"/>
      </w:tblGrid>
      <w:tr w:rsidR="005E6A6E" w:rsidRPr="00D17C74" w14:paraId="6212E2FA" w14:textId="77777777" w:rsidTr="00BB571A">
        <w:tc>
          <w:tcPr>
            <w:tcW w:w="4705" w:type="dxa"/>
          </w:tcPr>
          <w:p w14:paraId="3F230594" w14:textId="77777777" w:rsidR="005E6A6E" w:rsidRPr="00D17C74" w:rsidRDefault="005E6A6E" w:rsidP="00BB571A">
            <w:pPr>
              <w:pStyle w:val="BodyTextIndent"/>
              <w:tabs>
                <w:tab w:val="left" w:pos="4500"/>
              </w:tabs>
              <w:spacing w:after="0"/>
              <w:ind w:left="0"/>
              <w:rPr>
                <w:b/>
                <w:bCs/>
                <w:i/>
                <w:iCs/>
                <w:color w:val="000000" w:themeColor="text1"/>
                <w:sz w:val="22"/>
                <w:szCs w:val="22"/>
              </w:rPr>
            </w:pPr>
            <w:r w:rsidRPr="00D17C74">
              <w:rPr>
                <w:b/>
                <w:bCs/>
                <w:i/>
                <w:iCs/>
                <w:color w:val="000000" w:themeColor="text1"/>
                <w:sz w:val="24"/>
                <w:szCs w:val="24"/>
              </w:rPr>
              <w:t>Nơi nhận:</w:t>
            </w:r>
          </w:p>
          <w:p w14:paraId="3D99D156" w14:textId="1BFA3E73" w:rsidR="005E6A6E" w:rsidRPr="00D17C74" w:rsidRDefault="005E6A6E" w:rsidP="00BB571A">
            <w:pPr>
              <w:jc w:val="both"/>
              <w:rPr>
                <w:color w:val="000000" w:themeColor="text1"/>
                <w:sz w:val="22"/>
                <w:szCs w:val="22"/>
              </w:rPr>
            </w:pPr>
            <w:r w:rsidRPr="00D17C74">
              <w:rPr>
                <w:color w:val="000000" w:themeColor="text1"/>
                <w:sz w:val="22"/>
                <w:szCs w:val="22"/>
              </w:rPr>
              <w:t>- Như trên;</w:t>
            </w:r>
          </w:p>
          <w:p w14:paraId="6A3A886F" w14:textId="55A59698" w:rsidR="00145B7F" w:rsidRPr="00D17C74" w:rsidRDefault="00145B7F" w:rsidP="00BB571A">
            <w:pPr>
              <w:jc w:val="both"/>
              <w:rPr>
                <w:color w:val="000000" w:themeColor="text1"/>
                <w:sz w:val="22"/>
                <w:szCs w:val="22"/>
                <w:lang w:val="en-US"/>
              </w:rPr>
            </w:pPr>
            <w:r w:rsidRPr="00D17C74">
              <w:rPr>
                <w:color w:val="000000" w:themeColor="text1"/>
                <w:sz w:val="22"/>
                <w:szCs w:val="22"/>
                <w:lang w:val="en-US"/>
              </w:rPr>
              <w:t>- Bộ Tư pháp;</w:t>
            </w:r>
          </w:p>
          <w:p w14:paraId="0F509114" w14:textId="2638B0C8" w:rsidR="00145B7F" w:rsidRPr="00D17C74" w:rsidRDefault="00145B7F" w:rsidP="00BB571A">
            <w:pPr>
              <w:jc w:val="both"/>
              <w:rPr>
                <w:color w:val="000000" w:themeColor="text1"/>
                <w:sz w:val="22"/>
                <w:szCs w:val="22"/>
                <w:lang w:val="en-US"/>
              </w:rPr>
            </w:pPr>
            <w:r w:rsidRPr="00D17C74">
              <w:rPr>
                <w:color w:val="000000" w:themeColor="text1"/>
                <w:sz w:val="22"/>
                <w:szCs w:val="22"/>
                <w:lang w:val="en-US"/>
              </w:rPr>
              <w:t>- HĐND tỉnh;</w:t>
            </w:r>
          </w:p>
          <w:p w14:paraId="67E2A1D3" w14:textId="2685D0B0" w:rsidR="00586B7E" w:rsidRPr="00D17C74" w:rsidRDefault="00586B7E" w:rsidP="00BB571A">
            <w:pPr>
              <w:jc w:val="both"/>
              <w:rPr>
                <w:color w:val="000000" w:themeColor="text1"/>
                <w:sz w:val="22"/>
                <w:szCs w:val="22"/>
                <w:lang w:val="en-US"/>
              </w:rPr>
            </w:pPr>
            <w:r w:rsidRPr="00D17C74">
              <w:rPr>
                <w:color w:val="000000" w:themeColor="text1"/>
                <w:sz w:val="22"/>
                <w:szCs w:val="22"/>
                <w:lang w:val="en-US"/>
              </w:rPr>
              <w:t xml:space="preserve">- </w:t>
            </w:r>
            <w:r w:rsidR="00ED6F4B" w:rsidRPr="00D17C74">
              <w:rPr>
                <w:color w:val="000000" w:themeColor="text1"/>
                <w:sz w:val="22"/>
                <w:szCs w:val="22"/>
                <w:lang w:val="en-US"/>
              </w:rPr>
              <w:t xml:space="preserve">UBND tỉnh: </w:t>
            </w:r>
            <w:r w:rsidRPr="00D17C74">
              <w:rPr>
                <w:color w:val="000000" w:themeColor="text1"/>
                <w:sz w:val="22"/>
                <w:szCs w:val="22"/>
                <w:lang w:val="en-US"/>
              </w:rPr>
              <w:t>CT,</w:t>
            </w:r>
            <w:r w:rsidR="00ED6F4B" w:rsidRPr="00D17C74">
              <w:rPr>
                <w:color w:val="000000" w:themeColor="text1"/>
                <w:sz w:val="22"/>
                <w:szCs w:val="22"/>
                <w:lang w:val="en-US"/>
              </w:rPr>
              <w:t xml:space="preserve"> các</w:t>
            </w:r>
            <w:r w:rsidRPr="00D17C74">
              <w:rPr>
                <w:color w:val="000000" w:themeColor="text1"/>
                <w:sz w:val="22"/>
                <w:szCs w:val="22"/>
                <w:lang w:val="en-US"/>
              </w:rPr>
              <w:t xml:space="preserve"> PCT;</w:t>
            </w:r>
          </w:p>
          <w:p w14:paraId="53F4C810" w14:textId="3EAB97BF" w:rsidR="007F08FF" w:rsidRPr="00D17C74" w:rsidRDefault="007F08FF" w:rsidP="00BB571A">
            <w:pPr>
              <w:jc w:val="both"/>
              <w:rPr>
                <w:color w:val="000000" w:themeColor="text1"/>
                <w:sz w:val="22"/>
                <w:szCs w:val="22"/>
                <w:lang w:val="en-US"/>
              </w:rPr>
            </w:pPr>
            <w:r w:rsidRPr="00D17C74">
              <w:rPr>
                <w:color w:val="000000" w:themeColor="text1"/>
                <w:sz w:val="22"/>
                <w:szCs w:val="22"/>
                <w:lang w:val="en-US"/>
              </w:rPr>
              <w:t>- VP</w:t>
            </w:r>
            <w:r w:rsidR="00ED6F4B" w:rsidRPr="00D17C74">
              <w:rPr>
                <w:color w:val="000000" w:themeColor="text1"/>
                <w:sz w:val="22"/>
                <w:szCs w:val="22"/>
                <w:lang w:val="en-US"/>
              </w:rPr>
              <w:t xml:space="preserve"> UBND tỉnh</w:t>
            </w:r>
            <w:r w:rsidRPr="00D17C74">
              <w:rPr>
                <w:color w:val="000000" w:themeColor="text1"/>
                <w:sz w:val="22"/>
                <w:szCs w:val="22"/>
                <w:lang w:val="en-US"/>
              </w:rPr>
              <w:t xml:space="preserve">: CVP, </w:t>
            </w:r>
            <w:r w:rsidR="00ED6F4B" w:rsidRPr="00D17C74">
              <w:rPr>
                <w:color w:val="000000" w:themeColor="text1"/>
                <w:sz w:val="22"/>
                <w:szCs w:val="22"/>
                <w:lang w:val="en-US"/>
              </w:rPr>
              <w:t>các PCVP;</w:t>
            </w:r>
          </w:p>
          <w:p w14:paraId="5100B086" w14:textId="20DF12C8" w:rsidR="005E6A6E" w:rsidRPr="00D17C74" w:rsidRDefault="005E6A6E" w:rsidP="00BB571A">
            <w:pPr>
              <w:jc w:val="both"/>
              <w:rPr>
                <w:color w:val="000000" w:themeColor="text1"/>
                <w:sz w:val="22"/>
                <w:szCs w:val="22"/>
              </w:rPr>
            </w:pPr>
            <w:r w:rsidRPr="00D17C74">
              <w:rPr>
                <w:color w:val="000000" w:themeColor="text1"/>
                <w:sz w:val="22"/>
                <w:szCs w:val="22"/>
              </w:rPr>
              <w:t>- Lưu V</w:t>
            </w:r>
            <w:r w:rsidRPr="00D17C74">
              <w:rPr>
                <w:color w:val="000000" w:themeColor="text1"/>
                <w:sz w:val="22"/>
                <w:szCs w:val="22"/>
                <w:lang w:val="en-US"/>
              </w:rPr>
              <w:t>T</w:t>
            </w:r>
            <w:r w:rsidR="00ED6F4B" w:rsidRPr="00D17C74">
              <w:rPr>
                <w:color w:val="000000" w:themeColor="text1"/>
                <w:sz w:val="22"/>
                <w:szCs w:val="22"/>
                <w:lang w:val="en-US"/>
              </w:rPr>
              <w:t>, TP.</w:t>
            </w:r>
            <w:r w:rsidRPr="00D17C74">
              <w:rPr>
                <w:color w:val="000000" w:themeColor="text1"/>
                <w:sz w:val="22"/>
                <w:szCs w:val="22"/>
              </w:rPr>
              <w:tab/>
            </w:r>
          </w:p>
          <w:p w14:paraId="2280EE2E" w14:textId="77777777" w:rsidR="005E6A6E" w:rsidRPr="00D17C74" w:rsidRDefault="005E6A6E" w:rsidP="00BB571A">
            <w:pPr>
              <w:pStyle w:val="BodyTextIndent"/>
              <w:tabs>
                <w:tab w:val="left" w:pos="4500"/>
              </w:tabs>
              <w:spacing w:before="120"/>
              <w:rPr>
                <w:color w:val="000000" w:themeColor="text1"/>
              </w:rPr>
            </w:pPr>
          </w:p>
        </w:tc>
        <w:tc>
          <w:tcPr>
            <w:tcW w:w="4681" w:type="dxa"/>
          </w:tcPr>
          <w:p w14:paraId="473E2AF6" w14:textId="77777777" w:rsidR="005E6A6E" w:rsidRPr="00D17C74" w:rsidRDefault="005E6A6E" w:rsidP="00BB571A">
            <w:pPr>
              <w:pStyle w:val="BodyText2"/>
              <w:spacing w:after="0" w:line="240" w:lineRule="auto"/>
              <w:jc w:val="center"/>
              <w:rPr>
                <w:b/>
                <w:color w:val="000000" w:themeColor="text1"/>
                <w:lang w:val="en-US"/>
              </w:rPr>
            </w:pPr>
            <w:r w:rsidRPr="00D17C74">
              <w:rPr>
                <w:b/>
                <w:color w:val="000000" w:themeColor="text1"/>
                <w:lang w:val="en-US"/>
              </w:rPr>
              <w:t>KT. CHỦ TỊCH</w:t>
            </w:r>
          </w:p>
          <w:p w14:paraId="3702E773" w14:textId="77777777" w:rsidR="005E6A6E" w:rsidRPr="00D17C74" w:rsidRDefault="005E6A6E" w:rsidP="00BB571A">
            <w:pPr>
              <w:jc w:val="center"/>
              <w:rPr>
                <w:b/>
                <w:bCs/>
                <w:color w:val="000000" w:themeColor="text1"/>
                <w:sz w:val="26"/>
                <w:szCs w:val="26"/>
              </w:rPr>
            </w:pPr>
            <w:r w:rsidRPr="00D17C74">
              <w:rPr>
                <w:b/>
                <w:color w:val="000000" w:themeColor="text1"/>
                <w:lang w:val="en-US"/>
              </w:rPr>
              <w:t>PHÓ CHỦ TỊCH</w:t>
            </w:r>
          </w:p>
          <w:p w14:paraId="0575F694" w14:textId="77777777" w:rsidR="005E6A6E" w:rsidRPr="00D17C74" w:rsidRDefault="005E6A6E" w:rsidP="00BB571A">
            <w:pPr>
              <w:jc w:val="center"/>
              <w:rPr>
                <w:b/>
                <w:bCs/>
                <w:color w:val="000000" w:themeColor="text1"/>
                <w:sz w:val="26"/>
                <w:szCs w:val="26"/>
                <w:lang w:val="en-US"/>
              </w:rPr>
            </w:pPr>
          </w:p>
          <w:p w14:paraId="19815067" w14:textId="77777777" w:rsidR="005E6A6E" w:rsidRPr="00D17C74" w:rsidRDefault="005E6A6E" w:rsidP="00BB571A">
            <w:pPr>
              <w:jc w:val="center"/>
              <w:rPr>
                <w:b/>
                <w:bCs/>
                <w:color w:val="000000" w:themeColor="text1"/>
                <w:sz w:val="26"/>
                <w:szCs w:val="26"/>
                <w:lang w:val="en-US"/>
              </w:rPr>
            </w:pPr>
          </w:p>
          <w:p w14:paraId="10F64195" w14:textId="77777777" w:rsidR="005E6A6E" w:rsidRPr="00D17C74" w:rsidRDefault="005E6A6E" w:rsidP="00BB571A">
            <w:pPr>
              <w:jc w:val="center"/>
              <w:rPr>
                <w:b/>
                <w:bCs/>
                <w:color w:val="000000" w:themeColor="text1"/>
                <w:sz w:val="26"/>
                <w:szCs w:val="26"/>
                <w:lang w:val="en-US"/>
              </w:rPr>
            </w:pPr>
          </w:p>
          <w:p w14:paraId="63C8733A" w14:textId="77777777" w:rsidR="00ED6F4B" w:rsidRPr="00D17C74" w:rsidRDefault="00ED6F4B" w:rsidP="00BB571A">
            <w:pPr>
              <w:jc w:val="center"/>
              <w:rPr>
                <w:b/>
                <w:bCs/>
                <w:color w:val="000000" w:themeColor="text1"/>
                <w:sz w:val="26"/>
                <w:szCs w:val="26"/>
                <w:lang w:val="en-US"/>
              </w:rPr>
            </w:pPr>
          </w:p>
          <w:p w14:paraId="523EB384" w14:textId="77777777" w:rsidR="005E6A6E" w:rsidRPr="00D17C74" w:rsidRDefault="005E6A6E" w:rsidP="00BB571A">
            <w:pPr>
              <w:jc w:val="center"/>
              <w:rPr>
                <w:b/>
                <w:bCs/>
                <w:color w:val="000000" w:themeColor="text1"/>
                <w:sz w:val="26"/>
                <w:szCs w:val="26"/>
                <w:lang w:val="en-US"/>
              </w:rPr>
            </w:pPr>
          </w:p>
          <w:p w14:paraId="4A79A63F" w14:textId="77777777" w:rsidR="005E6A6E" w:rsidRPr="00D17C74" w:rsidRDefault="005E6A6E" w:rsidP="00BB571A">
            <w:pPr>
              <w:jc w:val="center"/>
              <w:rPr>
                <w:b/>
                <w:bCs/>
                <w:color w:val="000000" w:themeColor="text1"/>
                <w:sz w:val="26"/>
                <w:szCs w:val="26"/>
                <w:lang w:val="en-US"/>
              </w:rPr>
            </w:pPr>
          </w:p>
          <w:p w14:paraId="37EB89D1" w14:textId="07319FEE" w:rsidR="005E6A6E" w:rsidRPr="00D17C74" w:rsidRDefault="005571EB" w:rsidP="005571EB">
            <w:pPr>
              <w:jc w:val="center"/>
              <w:rPr>
                <w:b/>
                <w:color w:val="000000" w:themeColor="text1"/>
                <w:lang w:val="en-US"/>
              </w:rPr>
            </w:pPr>
            <w:r w:rsidRPr="00D17C74">
              <w:rPr>
                <w:b/>
                <w:color w:val="000000" w:themeColor="text1"/>
                <w:lang w:val="en-US"/>
              </w:rPr>
              <w:t>Nguyễn</w:t>
            </w:r>
            <w:r w:rsidR="005E6A6E" w:rsidRPr="00D17C74">
              <w:rPr>
                <w:b/>
                <w:color w:val="000000" w:themeColor="text1"/>
                <w:lang w:val="en-US"/>
              </w:rPr>
              <w:t xml:space="preserve"> Thanh Bình</w:t>
            </w:r>
          </w:p>
        </w:tc>
      </w:tr>
    </w:tbl>
    <w:p w14:paraId="4C06B10B" w14:textId="77777777" w:rsidR="00C752AD" w:rsidRPr="00D17C74" w:rsidRDefault="00C752AD" w:rsidP="00D05652">
      <w:pPr>
        <w:shd w:val="clear" w:color="auto" w:fill="FFFFFF"/>
        <w:spacing w:line="234" w:lineRule="atLeast"/>
        <w:rPr>
          <w:rFonts w:ascii="Arial" w:hAnsi="Arial" w:cs="Arial"/>
          <w:color w:val="000000" w:themeColor="text1"/>
          <w:sz w:val="18"/>
          <w:szCs w:val="18"/>
          <w:lang w:val="en-US" w:eastAsia="en-US"/>
        </w:rPr>
      </w:pPr>
    </w:p>
    <w:sectPr w:rsidR="00C752AD" w:rsidRPr="00D17C74" w:rsidSect="00363532">
      <w:headerReference w:type="default" r:id="rId8"/>
      <w:footerReference w:type="default" r:id="rId9"/>
      <w:headerReference w:type="firs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8796" w14:textId="77777777" w:rsidR="00641034" w:rsidRDefault="00641034" w:rsidP="00B60508">
      <w:r>
        <w:separator/>
      </w:r>
    </w:p>
  </w:endnote>
  <w:endnote w:type="continuationSeparator" w:id="0">
    <w:p w14:paraId="60906357" w14:textId="77777777" w:rsidR="00641034" w:rsidRDefault="00641034" w:rsidP="00B6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745A" w14:textId="77777777" w:rsidR="00D05652" w:rsidRDefault="00D05652">
    <w:pPr>
      <w:pStyle w:val="Footer"/>
      <w:jc w:val="right"/>
    </w:pPr>
  </w:p>
  <w:p w14:paraId="40354EC7" w14:textId="77777777" w:rsidR="00E614A9" w:rsidRDefault="0064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B49D9" w14:textId="77777777" w:rsidR="00641034" w:rsidRDefault="00641034" w:rsidP="00B60508">
      <w:r>
        <w:separator/>
      </w:r>
    </w:p>
  </w:footnote>
  <w:footnote w:type="continuationSeparator" w:id="0">
    <w:p w14:paraId="7A813EDC" w14:textId="77777777" w:rsidR="00641034" w:rsidRDefault="00641034" w:rsidP="00B6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90941"/>
      <w:docPartObj>
        <w:docPartGallery w:val="Page Numbers (Top of Page)"/>
        <w:docPartUnique/>
      </w:docPartObj>
    </w:sdtPr>
    <w:sdtEndPr>
      <w:rPr>
        <w:noProof/>
      </w:rPr>
    </w:sdtEndPr>
    <w:sdtContent>
      <w:p w14:paraId="2165938A" w14:textId="77777777" w:rsidR="0066204E" w:rsidRDefault="0066204E">
        <w:pPr>
          <w:pStyle w:val="Header"/>
          <w:jc w:val="center"/>
        </w:pPr>
        <w:r>
          <w:fldChar w:fldCharType="begin"/>
        </w:r>
        <w:r>
          <w:instrText xml:space="preserve"> PAGE   \* MERGEFORMAT </w:instrText>
        </w:r>
        <w:r>
          <w:fldChar w:fldCharType="separate"/>
        </w:r>
        <w:r w:rsidR="0099624B">
          <w:rPr>
            <w:noProof/>
          </w:rPr>
          <w:t>12</w:t>
        </w:r>
        <w:r>
          <w:rPr>
            <w:noProof/>
          </w:rPr>
          <w:fldChar w:fldCharType="end"/>
        </w:r>
      </w:p>
    </w:sdtContent>
  </w:sdt>
  <w:p w14:paraId="50D9D186" w14:textId="77777777" w:rsidR="0066204E" w:rsidRDefault="0066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574B" w14:textId="77777777" w:rsidR="0066204E" w:rsidRDefault="0066204E">
    <w:pPr>
      <w:pStyle w:val="Header"/>
      <w:jc w:val="center"/>
    </w:pPr>
  </w:p>
  <w:p w14:paraId="43C7B1DC" w14:textId="77777777" w:rsidR="0066204E" w:rsidRDefault="0066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2A"/>
    <w:multiLevelType w:val="hybridMultilevel"/>
    <w:tmpl w:val="109A28DA"/>
    <w:lvl w:ilvl="0" w:tplc="535693D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0E"/>
    <w:rsid w:val="000036A0"/>
    <w:rsid w:val="00011E98"/>
    <w:rsid w:val="00023BE2"/>
    <w:rsid w:val="00024783"/>
    <w:rsid w:val="00025AAE"/>
    <w:rsid w:val="00037A1A"/>
    <w:rsid w:val="00055D9E"/>
    <w:rsid w:val="0007258E"/>
    <w:rsid w:val="00072C75"/>
    <w:rsid w:val="000A11D3"/>
    <w:rsid w:val="000A1270"/>
    <w:rsid w:val="000A2761"/>
    <w:rsid w:val="000B1091"/>
    <w:rsid w:val="000B7CD5"/>
    <w:rsid w:val="000C2C3B"/>
    <w:rsid w:val="000D2C30"/>
    <w:rsid w:val="000D64F7"/>
    <w:rsid w:val="000E36C4"/>
    <w:rsid w:val="000E6245"/>
    <w:rsid w:val="000F7FFA"/>
    <w:rsid w:val="0010115C"/>
    <w:rsid w:val="001306CE"/>
    <w:rsid w:val="001426C7"/>
    <w:rsid w:val="0014411C"/>
    <w:rsid w:val="001442A8"/>
    <w:rsid w:val="00144AAA"/>
    <w:rsid w:val="00145B7F"/>
    <w:rsid w:val="00154FF0"/>
    <w:rsid w:val="00175100"/>
    <w:rsid w:val="0018313E"/>
    <w:rsid w:val="0018422A"/>
    <w:rsid w:val="001877A4"/>
    <w:rsid w:val="00187E43"/>
    <w:rsid w:val="001A16A1"/>
    <w:rsid w:val="001B1127"/>
    <w:rsid w:val="001B70F9"/>
    <w:rsid w:val="001D39BD"/>
    <w:rsid w:val="001E2856"/>
    <w:rsid w:val="001E4A4D"/>
    <w:rsid w:val="001F2A9E"/>
    <w:rsid w:val="001F2EFF"/>
    <w:rsid w:val="0020133A"/>
    <w:rsid w:val="00205B71"/>
    <w:rsid w:val="002075DD"/>
    <w:rsid w:val="00207CE3"/>
    <w:rsid w:val="00210F3A"/>
    <w:rsid w:val="00225475"/>
    <w:rsid w:val="00232ACE"/>
    <w:rsid w:val="0024175A"/>
    <w:rsid w:val="0024588B"/>
    <w:rsid w:val="0025238B"/>
    <w:rsid w:val="00255546"/>
    <w:rsid w:val="00264AF1"/>
    <w:rsid w:val="0026507E"/>
    <w:rsid w:val="002833A8"/>
    <w:rsid w:val="00285EB6"/>
    <w:rsid w:val="00293B92"/>
    <w:rsid w:val="002A3A89"/>
    <w:rsid w:val="002C7924"/>
    <w:rsid w:val="002D0902"/>
    <w:rsid w:val="002D2F4C"/>
    <w:rsid w:val="002D6C10"/>
    <w:rsid w:val="002D6E88"/>
    <w:rsid w:val="002E5556"/>
    <w:rsid w:val="002F3E62"/>
    <w:rsid w:val="0030727D"/>
    <w:rsid w:val="00325C9A"/>
    <w:rsid w:val="003319C3"/>
    <w:rsid w:val="00331C0C"/>
    <w:rsid w:val="00336471"/>
    <w:rsid w:val="003443F7"/>
    <w:rsid w:val="0034636A"/>
    <w:rsid w:val="003503BE"/>
    <w:rsid w:val="0035184A"/>
    <w:rsid w:val="00363532"/>
    <w:rsid w:val="0036475B"/>
    <w:rsid w:val="0037564A"/>
    <w:rsid w:val="00383ADA"/>
    <w:rsid w:val="0039036A"/>
    <w:rsid w:val="00394221"/>
    <w:rsid w:val="00394FF5"/>
    <w:rsid w:val="003A417B"/>
    <w:rsid w:val="003B2A81"/>
    <w:rsid w:val="003C3E6B"/>
    <w:rsid w:val="003C47FF"/>
    <w:rsid w:val="003C77A0"/>
    <w:rsid w:val="003D094A"/>
    <w:rsid w:val="003D5A88"/>
    <w:rsid w:val="003D7423"/>
    <w:rsid w:val="003F1EB4"/>
    <w:rsid w:val="004063F2"/>
    <w:rsid w:val="00417BC8"/>
    <w:rsid w:val="00427179"/>
    <w:rsid w:val="00427370"/>
    <w:rsid w:val="00431C81"/>
    <w:rsid w:val="00442E89"/>
    <w:rsid w:val="0044375D"/>
    <w:rsid w:val="004455FE"/>
    <w:rsid w:val="00446909"/>
    <w:rsid w:val="00446EF1"/>
    <w:rsid w:val="00450E37"/>
    <w:rsid w:val="00451088"/>
    <w:rsid w:val="00452019"/>
    <w:rsid w:val="00464967"/>
    <w:rsid w:val="00467AB6"/>
    <w:rsid w:val="00470FEC"/>
    <w:rsid w:val="00476683"/>
    <w:rsid w:val="00490577"/>
    <w:rsid w:val="00491630"/>
    <w:rsid w:val="004A3C8B"/>
    <w:rsid w:val="004A49D3"/>
    <w:rsid w:val="004C57CD"/>
    <w:rsid w:val="004C79A8"/>
    <w:rsid w:val="004E5B40"/>
    <w:rsid w:val="004F1B7F"/>
    <w:rsid w:val="004F3389"/>
    <w:rsid w:val="00523EF4"/>
    <w:rsid w:val="00527966"/>
    <w:rsid w:val="00527BEE"/>
    <w:rsid w:val="00537254"/>
    <w:rsid w:val="00546FCF"/>
    <w:rsid w:val="005526DC"/>
    <w:rsid w:val="005571EB"/>
    <w:rsid w:val="00566777"/>
    <w:rsid w:val="005804D6"/>
    <w:rsid w:val="00582418"/>
    <w:rsid w:val="005825A6"/>
    <w:rsid w:val="00586B7E"/>
    <w:rsid w:val="00592ABC"/>
    <w:rsid w:val="005A45C9"/>
    <w:rsid w:val="005B4B33"/>
    <w:rsid w:val="005B7A1A"/>
    <w:rsid w:val="005E6A6E"/>
    <w:rsid w:val="005F14A5"/>
    <w:rsid w:val="005F14C5"/>
    <w:rsid w:val="006003FF"/>
    <w:rsid w:val="006136BA"/>
    <w:rsid w:val="00614CBF"/>
    <w:rsid w:val="00616592"/>
    <w:rsid w:val="00617E0E"/>
    <w:rsid w:val="00620021"/>
    <w:rsid w:val="006208D5"/>
    <w:rsid w:val="00626ADA"/>
    <w:rsid w:val="00641034"/>
    <w:rsid w:val="00654649"/>
    <w:rsid w:val="00654B15"/>
    <w:rsid w:val="0066204E"/>
    <w:rsid w:val="006722DB"/>
    <w:rsid w:val="00677D36"/>
    <w:rsid w:val="006852B2"/>
    <w:rsid w:val="00692D75"/>
    <w:rsid w:val="006A6AA2"/>
    <w:rsid w:val="006B7CEF"/>
    <w:rsid w:val="006C77E8"/>
    <w:rsid w:val="006D21C9"/>
    <w:rsid w:val="006E2566"/>
    <w:rsid w:val="007136EC"/>
    <w:rsid w:val="00721DCB"/>
    <w:rsid w:val="007254B4"/>
    <w:rsid w:val="00730F19"/>
    <w:rsid w:val="00740912"/>
    <w:rsid w:val="00740B95"/>
    <w:rsid w:val="00741F2B"/>
    <w:rsid w:val="0074528D"/>
    <w:rsid w:val="00755866"/>
    <w:rsid w:val="00763FAE"/>
    <w:rsid w:val="00766101"/>
    <w:rsid w:val="00771723"/>
    <w:rsid w:val="00771E0D"/>
    <w:rsid w:val="00777755"/>
    <w:rsid w:val="00782647"/>
    <w:rsid w:val="007A5055"/>
    <w:rsid w:val="007C1377"/>
    <w:rsid w:val="007C6805"/>
    <w:rsid w:val="007D1301"/>
    <w:rsid w:val="007F08FF"/>
    <w:rsid w:val="007F42A4"/>
    <w:rsid w:val="0081032F"/>
    <w:rsid w:val="008302BA"/>
    <w:rsid w:val="0085047B"/>
    <w:rsid w:val="0087296D"/>
    <w:rsid w:val="00873CE9"/>
    <w:rsid w:val="00893C18"/>
    <w:rsid w:val="008952DC"/>
    <w:rsid w:val="00895544"/>
    <w:rsid w:val="008A0998"/>
    <w:rsid w:val="008A331A"/>
    <w:rsid w:val="008A41DE"/>
    <w:rsid w:val="008A6EF6"/>
    <w:rsid w:val="008B4BCD"/>
    <w:rsid w:val="008C3CE3"/>
    <w:rsid w:val="008D2211"/>
    <w:rsid w:val="008E004E"/>
    <w:rsid w:val="008F204F"/>
    <w:rsid w:val="008F694C"/>
    <w:rsid w:val="00913AF3"/>
    <w:rsid w:val="00935DC8"/>
    <w:rsid w:val="00940888"/>
    <w:rsid w:val="00946A50"/>
    <w:rsid w:val="00961E4F"/>
    <w:rsid w:val="009624F6"/>
    <w:rsid w:val="0096458D"/>
    <w:rsid w:val="00973F14"/>
    <w:rsid w:val="0099624B"/>
    <w:rsid w:val="00997A17"/>
    <w:rsid w:val="009A2BF8"/>
    <w:rsid w:val="009A4C04"/>
    <w:rsid w:val="009A51D4"/>
    <w:rsid w:val="009C4EEF"/>
    <w:rsid w:val="009C7A0B"/>
    <w:rsid w:val="009D56F3"/>
    <w:rsid w:val="009D7F9A"/>
    <w:rsid w:val="009E092C"/>
    <w:rsid w:val="009E5867"/>
    <w:rsid w:val="009E7D37"/>
    <w:rsid w:val="009F5941"/>
    <w:rsid w:val="00A0321F"/>
    <w:rsid w:val="00A148F0"/>
    <w:rsid w:val="00A276CE"/>
    <w:rsid w:val="00A339BE"/>
    <w:rsid w:val="00A33F8E"/>
    <w:rsid w:val="00A34C7F"/>
    <w:rsid w:val="00A41B92"/>
    <w:rsid w:val="00A50FD0"/>
    <w:rsid w:val="00A540D0"/>
    <w:rsid w:val="00A60C0F"/>
    <w:rsid w:val="00A756BF"/>
    <w:rsid w:val="00A8739C"/>
    <w:rsid w:val="00A97F09"/>
    <w:rsid w:val="00AA0DD1"/>
    <w:rsid w:val="00AB2309"/>
    <w:rsid w:val="00AD0F41"/>
    <w:rsid w:val="00B01717"/>
    <w:rsid w:val="00B026B5"/>
    <w:rsid w:val="00B23160"/>
    <w:rsid w:val="00B363DF"/>
    <w:rsid w:val="00B57FB0"/>
    <w:rsid w:val="00B60508"/>
    <w:rsid w:val="00B70BDD"/>
    <w:rsid w:val="00B7164A"/>
    <w:rsid w:val="00B95B7F"/>
    <w:rsid w:val="00B96842"/>
    <w:rsid w:val="00BB06D3"/>
    <w:rsid w:val="00BB386E"/>
    <w:rsid w:val="00BC0885"/>
    <w:rsid w:val="00BC0944"/>
    <w:rsid w:val="00BD6E99"/>
    <w:rsid w:val="00BE1CA2"/>
    <w:rsid w:val="00BE7D99"/>
    <w:rsid w:val="00BF050E"/>
    <w:rsid w:val="00C03E2B"/>
    <w:rsid w:val="00C07529"/>
    <w:rsid w:val="00C140D7"/>
    <w:rsid w:val="00C164E3"/>
    <w:rsid w:val="00C36342"/>
    <w:rsid w:val="00C42C1F"/>
    <w:rsid w:val="00C475C4"/>
    <w:rsid w:val="00C61EE7"/>
    <w:rsid w:val="00C752AD"/>
    <w:rsid w:val="00C8528D"/>
    <w:rsid w:val="00C8549E"/>
    <w:rsid w:val="00C865D2"/>
    <w:rsid w:val="00CA026D"/>
    <w:rsid w:val="00CA2291"/>
    <w:rsid w:val="00CC3FCF"/>
    <w:rsid w:val="00CD24D1"/>
    <w:rsid w:val="00CD6ECE"/>
    <w:rsid w:val="00CE47EC"/>
    <w:rsid w:val="00CE636E"/>
    <w:rsid w:val="00CF1B67"/>
    <w:rsid w:val="00D05652"/>
    <w:rsid w:val="00D05C75"/>
    <w:rsid w:val="00D152CF"/>
    <w:rsid w:val="00D17C74"/>
    <w:rsid w:val="00D2275E"/>
    <w:rsid w:val="00D227A6"/>
    <w:rsid w:val="00D24508"/>
    <w:rsid w:val="00D31931"/>
    <w:rsid w:val="00D35BDF"/>
    <w:rsid w:val="00D40E48"/>
    <w:rsid w:val="00D471F9"/>
    <w:rsid w:val="00D6596E"/>
    <w:rsid w:val="00D70A80"/>
    <w:rsid w:val="00D7353A"/>
    <w:rsid w:val="00D73723"/>
    <w:rsid w:val="00D75930"/>
    <w:rsid w:val="00D76FBF"/>
    <w:rsid w:val="00D77F84"/>
    <w:rsid w:val="00D86984"/>
    <w:rsid w:val="00DB2B44"/>
    <w:rsid w:val="00E01524"/>
    <w:rsid w:val="00E025D2"/>
    <w:rsid w:val="00E170F3"/>
    <w:rsid w:val="00E22D21"/>
    <w:rsid w:val="00E25424"/>
    <w:rsid w:val="00E370D5"/>
    <w:rsid w:val="00E53848"/>
    <w:rsid w:val="00E82F0B"/>
    <w:rsid w:val="00E867B3"/>
    <w:rsid w:val="00E94BAF"/>
    <w:rsid w:val="00E94FD4"/>
    <w:rsid w:val="00EA790B"/>
    <w:rsid w:val="00EA7CE4"/>
    <w:rsid w:val="00EB337B"/>
    <w:rsid w:val="00EC4D35"/>
    <w:rsid w:val="00ED6F4B"/>
    <w:rsid w:val="00EE0222"/>
    <w:rsid w:val="00EE069A"/>
    <w:rsid w:val="00EE4820"/>
    <w:rsid w:val="00EE4E57"/>
    <w:rsid w:val="00EE6709"/>
    <w:rsid w:val="00EE7204"/>
    <w:rsid w:val="00EF18DD"/>
    <w:rsid w:val="00EF5F9B"/>
    <w:rsid w:val="00EF7448"/>
    <w:rsid w:val="00F03D2E"/>
    <w:rsid w:val="00F06521"/>
    <w:rsid w:val="00F1312A"/>
    <w:rsid w:val="00F161DE"/>
    <w:rsid w:val="00F20153"/>
    <w:rsid w:val="00F359FB"/>
    <w:rsid w:val="00F4455D"/>
    <w:rsid w:val="00F53771"/>
    <w:rsid w:val="00F65E88"/>
    <w:rsid w:val="00F728DE"/>
    <w:rsid w:val="00F7769E"/>
    <w:rsid w:val="00F82C12"/>
    <w:rsid w:val="00F83A2E"/>
    <w:rsid w:val="00F87ABC"/>
    <w:rsid w:val="00F90096"/>
    <w:rsid w:val="00F914C1"/>
    <w:rsid w:val="00FA26F3"/>
    <w:rsid w:val="00FA6137"/>
    <w:rsid w:val="00FA70F2"/>
    <w:rsid w:val="00FB796A"/>
    <w:rsid w:val="00FC3294"/>
    <w:rsid w:val="00FC616F"/>
    <w:rsid w:val="00FC7D66"/>
    <w:rsid w:val="00FE06DC"/>
    <w:rsid w:val="00FF4594"/>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0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rsid w:val="00BF050E"/>
    <w:pPr>
      <w:spacing w:before="100" w:beforeAutospacing="1" w:after="100" w:afterAutospacing="1"/>
    </w:pPr>
    <w:rPr>
      <w:sz w:val="24"/>
      <w:szCs w:val="24"/>
    </w:rPr>
  </w:style>
  <w:style w:type="paragraph" w:styleId="BodyText">
    <w:name w:val="Body Text"/>
    <w:basedOn w:val="Normal"/>
    <w:link w:val="BodyTextChar"/>
    <w:rsid w:val="00BF050E"/>
    <w:pPr>
      <w:jc w:val="center"/>
    </w:pPr>
    <w:rPr>
      <w:szCs w:val="24"/>
      <w:lang w:val="en-US" w:eastAsia="en-US"/>
    </w:rPr>
  </w:style>
  <w:style w:type="character" w:customStyle="1" w:styleId="BodyTextChar">
    <w:name w:val="Body Text Char"/>
    <w:basedOn w:val="DefaultParagraphFont"/>
    <w:link w:val="BodyText"/>
    <w:rsid w:val="00BF050E"/>
    <w:rPr>
      <w:rFonts w:ascii="Times New Roman" w:eastAsia="Times New Roman" w:hAnsi="Times New Roman" w:cs="Times New Roman"/>
      <w:sz w:val="28"/>
      <w:szCs w:val="24"/>
    </w:rPr>
  </w:style>
  <w:style w:type="paragraph" w:styleId="BodyText2">
    <w:name w:val="Body Text 2"/>
    <w:basedOn w:val="Normal"/>
    <w:link w:val="BodyText2Char"/>
    <w:rsid w:val="00BF050E"/>
    <w:pPr>
      <w:spacing w:after="120" w:line="480" w:lineRule="auto"/>
    </w:pPr>
  </w:style>
  <w:style w:type="character" w:customStyle="1" w:styleId="BodyText2Char">
    <w:name w:val="Body Text 2 Char"/>
    <w:basedOn w:val="DefaultParagraphFont"/>
    <w:link w:val="BodyText2"/>
    <w:rsid w:val="00BF050E"/>
    <w:rPr>
      <w:rFonts w:ascii="Times New Roman" w:eastAsia="Times New Roman" w:hAnsi="Times New Roman" w:cs="Times New Roman"/>
      <w:sz w:val="28"/>
      <w:szCs w:val="28"/>
      <w:lang w:val="vi-VN" w:eastAsia="vi-VN"/>
    </w:rPr>
  </w:style>
  <w:style w:type="paragraph" w:styleId="BodyTextIndent">
    <w:name w:val="Body Text Indent"/>
    <w:basedOn w:val="Normal"/>
    <w:link w:val="BodyTextIndentChar"/>
    <w:rsid w:val="00BF050E"/>
    <w:pPr>
      <w:spacing w:after="120"/>
      <w:ind w:left="360"/>
    </w:pPr>
  </w:style>
  <w:style w:type="character" w:customStyle="1" w:styleId="BodyTextIndentChar">
    <w:name w:val="Body Text Indent Char"/>
    <w:basedOn w:val="DefaultParagraphFont"/>
    <w:link w:val="BodyTextIndent"/>
    <w:rsid w:val="00BF050E"/>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rsid w:val="00BF050E"/>
    <w:pPr>
      <w:tabs>
        <w:tab w:val="center" w:pos="4680"/>
        <w:tab w:val="right" w:pos="9360"/>
      </w:tabs>
    </w:pPr>
  </w:style>
  <w:style w:type="character" w:customStyle="1" w:styleId="FooterChar">
    <w:name w:val="Footer Char"/>
    <w:basedOn w:val="DefaultParagraphFont"/>
    <w:link w:val="Footer"/>
    <w:uiPriority w:val="99"/>
    <w:rsid w:val="00BF050E"/>
    <w:rPr>
      <w:rFonts w:ascii="Times New Roman" w:eastAsia="Times New Roman" w:hAnsi="Times New Roman" w:cs="Times New Roman"/>
      <w:sz w:val="28"/>
      <w:szCs w:val="28"/>
      <w:lang w:val="vi-VN" w:eastAsia="vi-VN"/>
    </w:rPr>
  </w:style>
  <w:style w:type="paragraph" w:styleId="Header">
    <w:name w:val="header"/>
    <w:basedOn w:val="Normal"/>
    <w:link w:val="HeaderChar"/>
    <w:uiPriority w:val="99"/>
    <w:unhideWhenUsed/>
    <w:rsid w:val="00B60508"/>
    <w:pPr>
      <w:tabs>
        <w:tab w:val="center" w:pos="4680"/>
        <w:tab w:val="right" w:pos="9360"/>
      </w:tabs>
    </w:pPr>
  </w:style>
  <w:style w:type="character" w:customStyle="1" w:styleId="HeaderChar">
    <w:name w:val="Header Char"/>
    <w:basedOn w:val="DefaultParagraphFont"/>
    <w:link w:val="Header"/>
    <w:uiPriority w:val="99"/>
    <w:rsid w:val="00B60508"/>
    <w:rPr>
      <w:rFonts w:ascii="Times New Roman" w:eastAsia="Times New Roman" w:hAnsi="Times New Roman" w:cs="Times New Roman"/>
      <w:sz w:val="28"/>
      <w:szCs w:val="28"/>
      <w:lang w:val="vi-VN" w:eastAsia="vi-VN"/>
    </w:rPr>
  </w:style>
  <w:style w:type="paragraph" w:customStyle="1" w:styleId="CharCharCharChar">
    <w:name w:val="Char Char Char Char"/>
    <w:basedOn w:val="Normal"/>
    <w:semiHidden/>
    <w:rsid w:val="002D0902"/>
    <w:pPr>
      <w:spacing w:after="160" w:line="240" w:lineRule="exact"/>
    </w:pPr>
    <w:rPr>
      <w:rFonts w:ascii="Arial" w:hAnsi="Arial"/>
      <w:sz w:val="22"/>
      <w:szCs w:val="22"/>
      <w:lang w:val="en-US" w:eastAsia="en-US"/>
    </w:rPr>
  </w:style>
  <w:style w:type="paragraph" w:styleId="ListParagraph">
    <w:name w:val="List Paragraph"/>
    <w:basedOn w:val="Normal"/>
    <w:uiPriority w:val="34"/>
    <w:qFormat/>
    <w:rsid w:val="002075DD"/>
    <w:pPr>
      <w:ind w:left="720"/>
      <w:contextualSpacing/>
    </w:pPr>
  </w:style>
  <w:style w:type="character" w:styleId="Hyperlink">
    <w:name w:val="Hyperlink"/>
    <w:uiPriority w:val="99"/>
    <w:semiHidden/>
    <w:unhideWhenUsed/>
    <w:rsid w:val="006C77E8"/>
    <w:rPr>
      <w:color w:val="0000FF"/>
      <w:u w:val="single"/>
    </w:rPr>
  </w:style>
  <w:style w:type="character" w:customStyle="1" w:styleId="apple-converted-space">
    <w:name w:val="apple-converted-space"/>
    <w:basedOn w:val="DefaultParagraphFont"/>
    <w:rsid w:val="00A60C0F"/>
  </w:style>
  <w:style w:type="paragraph" w:styleId="BalloonText">
    <w:name w:val="Balloon Text"/>
    <w:basedOn w:val="Normal"/>
    <w:link w:val="BalloonTextChar"/>
    <w:uiPriority w:val="99"/>
    <w:semiHidden/>
    <w:unhideWhenUsed/>
    <w:rsid w:val="001306CE"/>
    <w:rPr>
      <w:rFonts w:ascii="Tahoma" w:hAnsi="Tahoma" w:cs="Tahoma"/>
      <w:sz w:val="16"/>
      <w:szCs w:val="16"/>
    </w:rPr>
  </w:style>
  <w:style w:type="character" w:customStyle="1" w:styleId="BalloonTextChar">
    <w:name w:val="Balloon Text Char"/>
    <w:basedOn w:val="DefaultParagraphFont"/>
    <w:link w:val="BalloonText"/>
    <w:uiPriority w:val="99"/>
    <w:semiHidden/>
    <w:rsid w:val="001306CE"/>
    <w:rPr>
      <w:rFonts w:ascii="Tahoma" w:eastAsia="Times New Roman" w:hAnsi="Tahoma" w:cs="Tahoma"/>
      <w:sz w:val="16"/>
      <w:szCs w:val="16"/>
      <w:lang w:val="vi-VN" w:eastAsia="vi-VN"/>
    </w:rPr>
  </w:style>
  <w:style w:type="character" w:styleId="Emphasis">
    <w:name w:val="Emphasis"/>
    <w:basedOn w:val="DefaultParagraphFont"/>
    <w:uiPriority w:val="20"/>
    <w:qFormat/>
    <w:rsid w:val="00025AAE"/>
    <w:rPr>
      <w:i/>
      <w:iCs/>
    </w:rPr>
  </w:style>
  <w:style w:type="character" w:styleId="Strong">
    <w:name w:val="Strong"/>
    <w:basedOn w:val="DefaultParagraphFont"/>
    <w:uiPriority w:val="22"/>
    <w:qFormat/>
    <w:rsid w:val="00025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0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rsid w:val="00BF050E"/>
    <w:pPr>
      <w:spacing w:before="100" w:beforeAutospacing="1" w:after="100" w:afterAutospacing="1"/>
    </w:pPr>
    <w:rPr>
      <w:sz w:val="24"/>
      <w:szCs w:val="24"/>
    </w:rPr>
  </w:style>
  <w:style w:type="paragraph" w:styleId="BodyText">
    <w:name w:val="Body Text"/>
    <w:basedOn w:val="Normal"/>
    <w:link w:val="BodyTextChar"/>
    <w:rsid w:val="00BF050E"/>
    <w:pPr>
      <w:jc w:val="center"/>
    </w:pPr>
    <w:rPr>
      <w:szCs w:val="24"/>
      <w:lang w:val="en-US" w:eastAsia="en-US"/>
    </w:rPr>
  </w:style>
  <w:style w:type="character" w:customStyle="1" w:styleId="BodyTextChar">
    <w:name w:val="Body Text Char"/>
    <w:basedOn w:val="DefaultParagraphFont"/>
    <w:link w:val="BodyText"/>
    <w:rsid w:val="00BF050E"/>
    <w:rPr>
      <w:rFonts w:ascii="Times New Roman" w:eastAsia="Times New Roman" w:hAnsi="Times New Roman" w:cs="Times New Roman"/>
      <w:sz w:val="28"/>
      <w:szCs w:val="24"/>
    </w:rPr>
  </w:style>
  <w:style w:type="paragraph" w:styleId="BodyText2">
    <w:name w:val="Body Text 2"/>
    <w:basedOn w:val="Normal"/>
    <w:link w:val="BodyText2Char"/>
    <w:rsid w:val="00BF050E"/>
    <w:pPr>
      <w:spacing w:after="120" w:line="480" w:lineRule="auto"/>
    </w:pPr>
  </w:style>
  <w:style w:type="character" w:customStyle="1" w:styleId="BodyText2Char">
    <w:name w:val="Body Text 2 Char"/>
    <w:basedOn w:val="DefaultParagraphFont"/>
    <w:link w:val="BodyText2"/>
    <w:rsid w:val="00BF050E"/>
    <w:rPr>
      <w:rFonts w:ascii="Times New Roman" w:eastAsia="Times New Roman" w:hAnsi="Times New Roman" w:cs="Times New Roman"/>
      <w:sz w:val="28"/>
      <w:szCs w:val="28"/>
      <w:lang w:val="vi-VN" w:eastAsia="vi-VN"/>
    </w:rPr>
  </w:style>
  <w:style w:type="paragraph" w:styleId="BodyTextIndent">
    <w:name w:val="Body Text Indent"/>
    <w:basedOn w:val="Normal"/>
    <w:link w:val="BodyTextIndentChar"/>
    <w:rsid w:val="00BF050E"/>
    <w:pPr>
      <w:spacing w:after="120"/>
      <w:ind w:left="360"/>
    </w:pPr>
  </w:style>
  <w:style w:type="character" w:customStyle="1" w:styleId="BodyTextIndentChar">
    <w:name w:val="Body Text Indent Char"/>
    <w:basedOn w:val="DefaultParagraphFont"/>
    <w:link w:val="BodyTextIndent"/>
    <w:rsid w:val="00BF050E"/>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rsid w:val="00BF050E"/>
    <w:pPr>
      <w:tabs>
        <w:tab w:val="center" w:pos="4680"/>
        <w:tab w:val="right" w:pos="9360"/>
      </w:tabs>
    </w:pPr>
  </w:style>
  <w:style w:type="character" w:customStyle="1" w:styleId="FooterChar">
    <w:name w:val="Footer Char"/>
    <w:basedOn w:val="DefaultParagraphFont"/>
    <w:link w:val="Footer"/>
    <w:uiPriority w:val="99"/>
    <w:rsid w:val="00BF050E"/>
    <w:rPr>
      <w:rFonts w:ascii="Times New Roman" w:eastAsia="Times New Roman" w:hAnsi="Times New Roman" w:cs="Times New Roman"/>
      <w:sz w:val="28"/>
      <w:szCs w:val="28"/>
      <w:lang w:val="vi-VN" w:eastAsia="vi-VN"/>
    </w:rPr>
  </w:style>
  <w:style w:type="paragraph" w:styleId="Header">
    <w:name w:val="header"/>
    <w:basedOn w:val="Normal"/>
    <w:link w:val="HeaderChar"/>
    <w:uiPriority w:val="99"/>
    <w:unhideWhenUsed/>
    <w:rsid w:val="00B60508"/>
    <w:pPr>
      <w:tabs>
        <w:tab w:val="center" w:pos="4680"/>
        <w:tab w:val="right" w:pos="9360"/>
      </w:tabs>
    </w:pPr>
  </w:style>
  <w:style w:type="character" w:customStyle="1" w:styleId="HeaderChar">
    <w:name w:val="Header Char"/>
    <w:basedOn w:val="DefaultParagraphFont"/>
    <w:link w:val="Header"/>
    <w:uiPriority w:val="99"/>
    <w:rsid w:val="00B60508"/>
    <w:rPr>
      <w:rFonts w:ascii="Times New Roman" w:eastAsia="Times New Roman" w:hAnsi="Times New Roman" w:cs="Times New Roman"/>
      <w:sz w:val="28"/>
      <w:szCs w:val="28"/>
      <w:lang w:val="vi-VN" w:eastAsia="vi-VN"/>
    </w:rPr>
  </w:style>
  <w:style w:type="paragraph" w:customStyle="1" w:styleId="CharCharCharChar">
    <w:name w:val="Char Char Char Char"/>
    <w:basedOn w:val="Normal"/>
    <w:semiHidden/>
    <w:rsid w:val="002D0902"/>
    <w:pPr>
      <w:spacing w:after="160" w:line="240" w:lineRule="exact"/>
    </w:pPr>
    <w:rPr>
      <w:rFonts w:ascii="Arial" w:hAnsi="Arial"/>
      <w:sz w:val="22"/>
      <w:szCs w:val="22"/>
      <w:lang w:val="en-US" w:eastAsia="en-US"/>
    </w:rPr>
  </w:style>
  <w:style w:type="paragraph" w:styleId="ListParagraph">
    <w:name w:val="List Paragraph"/>
    <w:basedOn w:val="Normal"/>
    <w:uiPriority w:val="34"/>
    <w:qFormat/>
    <w:rsid w:val="002075DD"/>
    <w:pPr>
      <w:ind w:left="720"/>
      <w:contextualSpacing/>
    </w:pPr>
  </w:style>
  <w:style w:type="character" w:styleId="Hyperlink">
    <w:name w:val="Hyperlink"/>
    <w:uiPriority w:val="99"/>
    <w:semiHidden/>
    <w:unhideWhenUsed/>
    <w:rsid w:val="006C77E8"/>
    <w:rPr>
      <w:color w:val="0000FF"/>
      <w:u w:val="single"/>
    </w:rPr>
  </w:style>
  <w:style w:type="character" w:customStyle="1" w:styleId="apple-converted-space">
    <w:name w:val="apple-converted-space"/>
    <w:basedOn w:val="DefaultParagraphFont"/>
    <w:rsid w:val="00A60C0F"/>
  </w:style>
  <w:style w:type="paragraph" w:styleId="BalloonText">
    <w:name w:val="Balloon Text"/>
    <w:basedOn w:val="Normal"/>
    <w:link w:val="BalloonTextChar"/>
    <w:uiPriority w:val="99"/>
    <w:semiHidden/>
    <w:unhideWhenUsed/>
    <w:rsid w:val="001306CE"/>
    <w:rPr>
      <w:rFonts w:ascii="Tahoma" w:hAnsi="Tahoma" w:cs="Tahoma"/>
      <w:sz w:val="16"/>
      <w:szCs w:val="16"/>
    </w:rPr>
  </w:style>
  <w:style w:type="character" w:customStyle="1" w:styleId="BalloonTextChar">
    <w:name w:val="Balloon Text Char"/>
    <w:basedOn w:val="DefaultParagraphFont"/>
    <w:link w:val="BalloonText"/>
    <w:uiPriority w:val="99"/>
    <w:semiHidden/>
    <w:rsid w:val="001306CE"/>
    <w:rPr>
      <w:rFonts w:ascii="Tahoma" w:eastAsia="Times New Roman" w:hAnsi="Tahoma" w:cs="Tahoma"/>
      <w:sz w:val="16"/>
      <w:szCs w:val="16"/>
      <w:lang w:val="vi-VN" w:eastAsia="vi-VN"/>
    </w:rPr>
  </w:style>
  <w:style w:type="character" w:styleId="Emphasis">
    <w:name w:val="Emphasis"/>
    <w:basedOn w:val="DefaultParagraphFont"/>
    <w:uiPriority w:val="20"/>
    <w:qFormat/>
    <w:rsid w:val="00025AAE"/>
    <w:rPr>
      <w:i/>
      <w:iCs/>
    </w:rPr>
  </w:style>
  <w:style w:type="character" w:styleId="Strong">
    <w:name w:val="Strong"/>
    <w:basedOn w:val="DefaultParagraphFont"/>
    <w:uiPriority w:val="22"/>
    <w:qFormat/>
    <w:rsid w:val="0002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881">
      <w:bodyDiv w:val="1"/>
      <w:marLeft w:val="0"/>
      <w:marRight w:val="0"/>
      <w:marTop w:val="0"/>
      <w:marBottom w:val="0"/>
      <w:divBdr>
        <w:top w:val="none" w:sz="0" w:space="0" w:color="auto"/>
        <w:left w:val="none" w:sz="0" w:space="0" w:color="auto"/>
        <w:bottom w:val="none" w:sz="0" w:space="0" w:color="auto"/>
        <w:right w:val="none" w:sz="0" w:space="0" w:color="auto"/>
      </w:divBdr>
    </w:div>
    <w:div w:id="55589197">
      <w:bodyDiv w:val="1"/>
      <w:marLeft w:val="0"/>
      <w:marRight w:val="0"/>
      <w:marTop w:val="0"/>
      <w:marBottom w:val="0"/>
      <w:divBdr>
        <w:top w:val="none" w:sz="0" w:space="0" w:color="auto"/>
        <w:left w:val="none" w:sz="0" w:space="0" w:color="auto"/>
        <w:bottom w:val="none" w:sz="0" w:space="0" w:color="auto"/>
        <w:right w:val="none" w:sz="0" w:space="0" w:color="auto"/>
      </w:divBdr>
    </w:div>
    <w:div w:id="286085836">
      <w:bodyDiv w:val="1"/>
      <w:marLeft w:val="0"/>
      <w:marRight w:val="0"/>
      <w:marTop w:val="0"/>
      <w:marBottom w:val="0"/>
      <w:divBdr>
        <w:top w:val="none" w:sz="0" w:space="0" w:color="auto"/>
        <w:left w:val="none" w:sz="0" w:space="0" w:color="auto"/>
        <w:bottom w:val="none" w:sz="0" w:space="0" w:color="auto"/>
        <w:right w:val="none" w:sz="0" w:space="0" w:color="auto"/>
      </w:divBdr>
    </w:div>
    <w:div w:id="290795064">
      <w:bodyDiv w:val="1"/>
      <w:marLeft w:val="0"/>
      <w:marRight w:val="0"/>
      <w:marTop w:val="0"/>
      <w:marBottom w:val="0"/>
      <w:divBdr>
        <w:top w:val="none" w:sz="0" w:space="0" w:color="auto"/>
        <w:left w:val="none" w:sz="0" w:space="0" w:color="auto"/>
        <w:bottom w:val="none" w:sz="0" w:space="0" w:color="auto"/>
        <w:right w:val="none" w:sz="0" w:space="0" w:color="auto"/>
      </w:divBdr>
    </w:div>
    <w:div w:id="323556792">
      <w:bodyDiv w:val="1"/>
      <w:marLeft w:val="0"/>
      <w:marRight w:val="0"/>
      <w:marTop w:val="0"/>
      <w:marBottom w:val="0"/>
      <w:divBdr>
        <w:top w:val="none" w:sz="0" w:space="0" w:color="auto"/>
        <w:left w:val="none" w:sz="0" w:space="0" w:color="auto"/>
        <w:bottom w:val="none" w:sz="0" w:space="0" w:color="auto"/>
        <w:right w:val="none" w:sz="0" w:space="0" w:color="auto"/>
      </w:divBdr>
    </w:div>
    <w:div w:id="393117183">
      <w:bodyDiv w:val="1"/>
      <w:marLeft w:val="0"/>
      <w:marRight w:val="0"/>
      <w:marTop w:val="0"/>
      <w:marBottom w:val="0"/>
      <w:divBdr>
        <w:top w:val="none" w:sz="0" w:space="0" w:color="auto"/>
        <w:left w:val="none" w:sz="0" w:space="0" w:color="auto"/>
        <w:bottom w:val="none" w:sz="0" w:space="0" w:color="auto"/>
        <w:right w:val="none" w:sz="0" w:space="0" w:color="auto"/>
      </w:divBdr>
    </w:div>
    <w:div w:id="597178751">
      <w:bodyDiv w:val="1"/>
      <w:marLeft w:val="0"/>
      <w:marRight w:val="0"/>
      <w:marTop w:val="0"/>
      <w:marBottom w:val="0"/>
      <w:divBdr>
        <w:top w:val="none" w:sz="0" w:space="0" w:color="auto"/>
        <w:left w:val="none" w:sz="0" w:space="0" w:color="auto"/>
        <w:bottom w:val="none" w:sz="0" w:space="0" w:color="auto"/>
        <w:right w:val="none" w:sz="0" w:space="0" w:color="auto"/>
      </w:divBdr>
    </w:div>
    <w:div w:id="779448846">
      <w:bodyDiv w:val="1"/>
      <w:marLeft w:val="0"/>
      <w:marRight w:val="0"/>
      <w:marTop w:val="0"/>
      <w:marBottom w:val="0"/>
      <w:divBdr>
        <w:top w:val="none" w:sz="0" w:space="0" w:color="auto"/>
        <w:left w:val="none" w:sz="0" w:space="0" w:color="auto"/>
        <w:bottom w:val="none" w:sz="0" w:space="0" w:color="auto"/>
        <w:right w:val="none" w:sz="0" w:space="0" w:color="auto"/>
      </w:divBdr>
    </w:div>
    <w:div w:id="815949592">
      <w:bodyDiv w:val="1"/>
      <w:marLeft w:val="0"/>
      <w:marRight w:val="0"/>
      <w:marTop w:val="0"/>
      <w:marBottom w:val="0"/>
      <w:divBdr>
        <w:top w:val="none" w:sz="0" w:space="0" w:color="auto"/>
        <w:left w:val="none" w:sz="0" w:space="0" w:color="auto"/>
        <w:bottom w:val="none" w:sz="0" w:space="0" w:color="auto"/>
        <w:right w:val="none" w:sz="0" w:space="0" w:color="auto"/>
      </w:divBdr>
    </w:div>
    <w:div w:id="866140762">
      <w:bodyDiv w:val="1"/>
      <w:marLeft w:val="0"/>
      <w:marRight w:val="0"/>
      <w:marTop w:val="0"/>
      <w:marBottom w:val="0"/>
      <w:divBdr>
        <w:top w:val="none" w:sz="0" w:space="0" w:color="auto"/>
        <w:left w:val="none" w:sz="0" w:space="0" w:color="auto"/>
        <w:bottom w:val="none" w:sz="0" w:space="0" w:color="auto"/>
        <w:right w:val="none" w:sz="0" w:space="0" w:color="auto"/>
      </w:divBdr>
    </w:div>
    <w:div w:id="881406817">
      <w:bodyDiv w:val="1"/>
      <w:marLeft w:val="0"/>
      <w:marRight w:val="0"/>
      <w:marTop w:val="0"/>
      <w:marBottom w:val="0"/>
      <w:divBdr>
        <w:top w:val="none" w:sz="0" w:space="0" w:color="auto"/>
        <w:left w:val="none" w:sz="0" w:space="0" w:color="auto"/>
        <w:bottom w:val="none" w:sz="0" w:space="0" w:color="auto"/>
        <w:right w:val="none" w:sz="0" w:space="0" w:color="auto"/>
      </w:divBdr>
    </w:div>
    <w:div w:id="920988279">
      <w:bodyDiv w:val="1"/>
      <w:marLeft w:val="0"/>
      <w:marRight w:val="0"/>
      <w:marTop w:val="0"/>
      <w:marBottom w:val="0"/>
      <w:divBdr>
        <w:top w:val="none" w:sz="0" w:space="0" w:color="auto"/>
        <w:left w:val="none" w:sz="0" w:space="0" w:color="auto"/>
        <w:bottom w:val="none" w:sz="0" w:space="0" w:color="auto"/>
        <w:right w:val="none" w:sz="0" w:space="0" w:color="auto"/>
      </w:divBdr>
    </w:div>
    <w:div w:id="1033306559">
      <w:bodyDiv w:val="1"/>
      <w:marLeft w:val="0"/>
      <w:marRight w:val="0"/>
      <w:marTop w:val="0"/>
      <w:marBottom w:val="0"/>
      <w:divBdr>
        <w:top w:val="none" w:sz="0" w:space="0" w:color="auto"/>
        <w:left w:val="none" w:sz="0" w:space="0" w:color="auto"/>
        <w:bottom w:val="none" w:sz="0" w:space="0" w:color="auto"/>
        <w:right w:val="none" w:sz="0" w:space="0" w:color="auto"/>
      </w:divBdr>
    </w:div>
    <w:div w:id="1192499428">
      <w:bodyDiv w:val="1"/>
      <w:marLeft w:val="0"/>
      <w:marRight w:val="0"/>
      <w:marTop w:val="0"/>
      <w:marBottom w:val="0"/>
      <w:divBdr>
        <w:top w:val="none" w:sz="0" w:space="0" w:color="auto"/>
        <w:left w:val="none" w:sz="0" w:space="0" w:color="auto"/>
        <w:bottom w:val="none" w:sz="0" w:space="0" w:color="auto"/>
        <w:right w:val="none" w:sz="0" w:space="0" w:color="auto"/>
      </w:divBdr>
    </w:div>
    <w:div w:id="1233934053">
      <w:bodyDiv w:val="1"/>
      <w:marLeft w:val="0"/>
      <w:marRight w:val="0"/>
      <w:marTop w:val="0"/>
      <w:marBottom w:val="0"/>
      <w:divBdr>
        <w:top w:val="none" w:sz="0" w:space="0" w:color="auto"/>
        <w:left w:val="none" w:sz="0" w:space="0" w:color="auto"/>
        <w:bottom w:val="none" w:sz="0" w:space="0" w:color="auto"/>
        <w:right w:val="none" w:sz="0" w:space="0" w:color="auto"/>
      </w:divBdr>
    </w:div>
    <w:div w:id="1312950124">
      <w:bodyDiv w:val="1"/>
      <w:marLeft w:val="0"/>
      <w:marRight w:val="0"/>
      <w:marTop w:val="0"/>
      <w:marBottom w:val="0"/>
      <w:divBdr>
        <w:top w:val="none" w:sz="0" w:space="0" w:color="auto"/>
        <w:left w:val="none" w:sz="0" w:space="0" w:color="auto"/>
        <w:bottom w:val="none" w:sz="0" w:space="0" w:color="auto"/>
        <w:right w:val="none" w:sz="0" w:space="0" w:color="auto"/>
      </w:divBdr>
    </w:div>
    <w:div w:id="1322386727">
      <w:bodyDiv w:val="1"/>
      <w:marLeft w:val="0"/>
      <w:marRight w:val="0"/>
      <w:marTop w:val="0"/>
      <w:marBottom w:val="0"/>
      <w:divBdr>
        <w:top w:val="none" w:sz="0" w:space="0" w:color="auto"/>
        <w:left w:val="none" w:sz="0" w:space="0" w:color="auto"/>
        <w:bottom w:val="none" w:sz="0" w:space="0" w:color="auto"/>
        <w:right w:val="none" w:sz="0" w:space="0" w:color="auto"/>
      </w:divBdr>
    </w:div>
    <w:div w:id="1337998179">
      <w:bodyDiv w:val="1"/>
      <w:marLeft w:val="0"/>
      <w:marRight w:val="0"/>
      <w:marTop w:val="0"/>
      <w:marBottom w:val="0"/>
      <w:divBdr>
        <w:top w:val="none" w:sz="0" w:space="0" w:color="auto"/>
        <w:left w:val="none" w:sz="0" w:space="0" w:color="auto"/>
        <w:bottom w:val="none" w:sz="0" w:space="0" w:color="auto"/>
        <w:right w:val="none" w:sz="0" w:space="0" w:color="auto"/>
      </w:divBdr>
    </w:div>
    <w:div w:id="1448309012">
      <w:bodyDiv w:val="1"/>
      <w:marLeft w:val="0"/>
      <w:marRight w:val="0"/>
      <w:marTop w:val="0"/>
      <w:marBottom w:val="0"/>
      <w:divBdr>
        <w:top w:val="none" w:sz="0" w:space="0" w:color="auto"/>
        <w:left w:val="none" w:sz="0" w:space="0" w:color="auto"/>
        <w:bottom w:val="none" w:sz="0" w:space="0" w:color="auto"/>
        <w:right w:val="none" w:sz="0" w:space="0" w:color="auto"/>
      </w:divBdr>
    </w:div>
    <w:div w:id="1462261355">
      <w:bodyDiv w:val="1"/>
      <w:marLeft w:val="0"/>
      <w:marRight w:val="0"/>
      <w:marTop w:val="0"/>
      <w:marBottom w:val="0"/>
      <w:divBdr>
        <w:top w:val="none" w:sz="0" w:space="0" w:color="auto"/>
        <w:left w:val="none" w:sz="0" w:space="0" w:color="auto"/>
        <w:bottom w:val="none" w:sz="0" w:space="0" w:color="auto"/>
        <w:right w:val="none" w:sz="0" w:space="0" w:color="auto"/>
      </w:divBdr>
    </w:div>
    <w:div w:id="1468206323">
      <w:bodyDiv w:val="1"/>
      <w:marLeft w:val="0"/>
      <w:marRight w:val="0"/>
      <w:marTop w:val="0"/>
      <w:marBottom w:val="0"/>
      <w:divBdr>
        <w:top w:val="none" w:sz="0" w:space="0" w:color="auto"/>
        <w:left w:val="none" w:sz="0" w:space="0" w:color="auto"/>
        <w:bottom w:val="none" w:sz="0" w:space="0" w:color="auto"/>
        <w:right w:val="none" w:sz="0" w:space="0" w:color="auto"/>
      </w:divBdr>
    </w:div>
    <w:div w:id="1592355971">
      <w:bodyDiv w:val="1"/>
      <w:marLeft w:val="0"/>
      <w:marRight w:val="0"/>
      <w:marTop w:val="0"/>
      <w:marBottom w:val="0"/>
      <w:divBdr>
        <w:top w:val="none" w:sz="0" w:space="0" w:color="auto"/>
        <w:left w:val="none" w:sz="0" w:space="0" w:color="auto"/>
        <w:bottom w:val="none" w:sz="0" w:space="0" w:color="auto"/>
        <w:right w:val="none" w:sz="0" w:space="0" w:color="auto"/>
      </w:divBdr>
    </w:div>
    <w:div w:id="1627348926">
      <w:bodyDiv w:val="1"/>
      <w:marLeft w:val="0"/>
      <w:marRight w:val="0"/>
      <w:marTop w:val="0"/>
      <w:marBottom w:val="0"/>
      <w:divBdr>
        <w:top w:val="none" w:sz="0" w:space="0" w:color="auto"/>
        <w:left w:val="none" w:sz="0" w:space="0" w:color="auto"/>
        <w:bottom w:val="none" w:sz="0" w:space="0" w:color="auto"/>
        <w:right w:val="none" w:sz="0" w:space="0" w:color="auto"/>
      </w:divBdr>
    </w:div>
    <w:div w:id="1655452713">
      <w:bodyDiv w:val="1"/>
      <w:marLeft w:val="0"/>
      <w:marRight w:val="0"/>
      <w:marTop w:val="0"/>
      <w:marBottom w:val="0"/>
      <w:divBdr>
        <w:top w:val="none" w:sz="0" w:space="0" w:color="auto"/>
        <w:left w:val="none" w:sz="0" w:space="0" w:color="auto"/>
        <w:bottom w:val="none" w:sz="0" w:space="0" w:color="auto"/>
        <w:right w:val="none" w:sz="0" w:space="0" w:color="auto"/>
      </w:divBdr>
    </w:div>
    <w:div w:id="1766657230">
      <w:bodyDiv w:val="1"/>
      <w:marLeft w:val="0"/>
      <w:marRight w:val="0"/>
      <w:marTop w:val="0"/>
      <w:marBottom w:val="0"/>
      <w:divBdr>
        <w:top w:val="none" w:sz="0" w:space="0" w:color="auto"/>
        <w:left w:val="none" w:sz="0" w:space="0" w:color="auto"/>
        <w:bottom w:val="none" w:sz="0" w:space="0" w:color="auto"/>
        <w:right w:val="none" w:sz="0" w:space="0" w:color="auto"/>
      </w:divBdr>
    </w:div>
    <w:div w:id="1838374572">
      <w:bodyDiv w:val="1"/>
      <w:marLeft w:val="0"/>
      <w:marRight w:val="0"/>
      <w:marTop w:val="0"/>
      <w:marBottom w:val="0"/>
      <w:divBdr>
        <w:top w:val="none" w:sz="0" w:space="0" w:color="auto"/>
        <w:left w:val="none" w:sz="0" w:space="0" w:color="auto"/>
        <w:bottom w:val="none" w:sz="0" w:space="0" w:color="auto"/>
        <w:right w:val="none" w:sz="0" w:space="0" w:color="auto"/>
      </w:divBdr>
    </w:div>
    <w:div w:id="1855143508">
      <w:bodyDiv w:val="1"/>
      <w:marLeft w:val="0"/>
      <w:marRight w:val="0"/>
      <w:marTop w:val="0"/>
      <w:marBottom w:val="0"/>
      <w:divBdr>
        <w:top w:val="none" w:sz="0" w:space="0" w:color="auto"/>
        <w:left w:val="none" w:sz="0" w:space="0" w:color="auto"/>
        <w:bottom w:val="none" w:sz="0" w:space="0" w:color="auto"/>
        <w:right w:val="none" w:sz="0" w:space="0" w:color="auto"/>
      </w:divBdr>
    </w:div>
    <w:div w:id="1898659414">
      <w:bodyDiv w:val="1"/>
      <w:marLeft w:val="0"/>
      <w:marRight w:val="0"/>
      <w:marTop w:val="0"/>
      <w:marBottom w:val="0"/>
      <w:divBdr>
        <w:top w:val="none" w:sz="0" w:space="0" w:color="auto"/>
        <w:left w:val="none" w:sz="0" w:space="0" w:color="auto"/>
        <w:bottom w:val="none" w:sz="0" w:space="0" w:color="auto"/>
        <w:right w:val="none" w:sz="0" w:space="0" w:color="auto"/>
      </w:divBdr>
    </w:div>
    <w:div w:id="1901749321">
      <w:bodyDiv w:val="1"/>
      <w:marLeft w:val="0"/>
      <w:marRight w:val="0"/>
      <w:marTop w:val="0"/>
      <w:marBottom w:val="0"/>
      <w:divBdr>
        <w:top w:val="none" w:sz="0" w:space="0" w:color="auto"/>
        <w:left w:val="none" w:sz="0" w:space="0" w:color="auto"/>
        <w:bottom w:val="none" w:sz="0" w:space="0" w:color="auto"/>
        <w:right w:val="none" w:sz="0" w:space="0" w:color="auto"/>
      </w:divBdr>
    </w:div>
    <w:div w:id="1961911788">
      <w:bodyDiv w:val="1"/>
      <w:marLeft w:val="0"/>
      <w:marRight w:val="0"/>
      <w:marTop w:val="0"/>
      <w:marBottom w:val="0"/>
      <w:divBdr>
        <w:top w:val="none" w:sz="0" w:space="0" w:color="auto"/>
        <w:left w:val="none" w:sz="0" w:space="0" w:color="auto"/>
        <w:bottom w:val="none" w:sz="0" w:space="0" w:color="auto"/>
        <w:right w:val="none" w:sz="0" w:space="0" w:color="auto"/>
      </w:divBdr>
    </w:div>
    <w:div w:id="2086605429">
      <w:bodyDiv w:val="1"/>
      <w:marLeft w:val="0"/>
      <w:marRight w:val="0"/>
      <w:marTop w:val="0"/>
      <w:marBottom w:val="0"/>
      <w:divBdr>
        <w:top w:val="none" w:sz="0" w:space="0" w:color="auto"/>
        <w:left w:val="none" w:sz="0" w:space="0" w:color="auto"/>
        <w:bottom w:val="none" w:sz="0" w:space="0" w:color="auto"/>
        <w:right w:val="none" w:sz="0" w:space="0" w:color="auto"/>
      </w:divBdr>
    </w:div>
    <w:div w:id="2088962589">
      <w:bodyDiv w:val="1"/>
      <w:marLeft w:val="0"/>
      <w:marRight w:val="0"/>
      <w:marTop w:val="0"/>
      <w:marBottom w:val="0"/>
      <w:divBdr>
        <w:top w:val="none" w:sz="0" w:space="0" w:color="auto"/>
        <w:left w:val="none" w:sz="0" w:space="0" w:color="auto"/>
        <w:bottom w:val="none" w:sz="0" w:space="0" w:color="auto"/>
        <w:right w:val="none" w:sz="0" w:space="0" w:color="auto"/>
      </w:divBdr>
    </w:div>
    <w:div w:id="21374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 Professional SP3</dc:creator>
  <cp:lastModifiedBy>Windows User</cp:lastModifiedBy>
  <cp:revision>2</cp:revision>
  <cp:lastPrinted>2022-02-17T01:38:00Z</cp:lastPrinted>
  <dcterms:created xsi:type="dcterms:W3CDTF">2022-03-04T01:28:00Z</dcterms:created>
  <dcterms:modified xsi:type="dcterms:W3CDTF">2022-03-04T01:28:00Z</dcterms:modified>
</cp:coreProperties>
</file>